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BF6C74" w:rsidP="00EC7FB3">
      <w:pPr>
        <w:pStyle w:val="Heading1"/>
      </w:pPr>
      <w:bookmarkStart w:id="0" w:name="_Toc263930658"/>
      <w:r>
        <w:t>Pre-</w:t>
      </w:r>
      <w:r w:rsidR="008A1275" w:rsidRPr="00D438F2">
        <w:t>Lesson</w:t>
      </w:r>
      <w:bookmarkEnd w:id="0"/>
      <w:r w:rsidR="00732A6A">
        <w:t xml:space="preserve"> 1: Investigation Setup</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4293870</wp:posOffset>
                </wp:positionH>
                <wp:positionV relativeFrom="paragraph">
                  <wp:posOffset>181610</wp:posOffset>
                </wp:positionV>
                <wp:extent cx="1215390" cy="671195"/>
                <wp:effectExtent l="0" t="0" r="16510" b="14605"/>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71195"/>
                        </a:xfrm>
                        <a:prstGeom prst="rect">
                          <a:avLst/>
                        </a:prstGeom>
                        <a:solidFill>
                          <a:schemeClr val="lt1"/>
                        </a:solidFill>
                        <a:ln w="6350">
                          <a:solidFill>
                            <a:prstClr val="black"/>
                          </a:solidFill>
                        </a:ln>
                      </wps:spPr>
                      <wps:txbx>
                        <w:txbxContent>
                          <w:p w:rsidR="00E35D49" w:rsidRDefault="00E35D49" w:rsidP="004518D4">
                            <w:r>
                              <w:t>Download PDF of Pre-Lesson 1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38.1pt;margin-top:14.3pt;width:95.7pt;height:5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" fillcolor="white [3201]" strokeweight=".5pt">
                <v:textbox>
                  <w:txbxContent>
                    <w:p w:rsidR="00E35D49" w:rsidRDefault="00E35D49" w:rsidP="004518D4">
                      <w:r>
                        <w:t>Download PDF of Pre-Lesson 1 Teacher’s Guide</w:t>
                      </w:r>
                    </w:p>
                  </w:txbxContent>
                </v:textbox>
                <w10:wrap type="square"/>
              </v:shape>
            </w:pict>
          </mc:Fallback>
        </mc:AlternateContent>
      </w:r>
      <w:r w:rsidR="00B71E67" w:rsidRPr="00B71E67">
        <w:rPr>
          <w:color w:val="FF0000"/>
        </w:rPr>
        <w:t xml:space="preserve">Tab 1: </w:t>
      </w:r>
      <w:r w:rsidR="00FB0BBF" w:rsidRPr="008B694A">
        <w:t>Overview</w:t>
      </w:r>
    </w:p>
    <w:p w:rsidR="00113C6C" w:rsidRPr="00BB0E06" w:rsidRDefault="00113C6C" w:rsidP="00113C6C">
      <w:r w:rsidRPr="00BB0E06">
        <w:t xml:space="preserve">Students </w:t>
      </w:r>
      <w:r>
        <w:t xml:space="preserve">set up an investigation in preparation for the </w:t>
      </w:r>
      <w:r>
        <w:rPr>
          <w:i/>
        </w:rPr>
        <w:t>Plants</w:t>
      </w:r>
      <w:r>
        <w:t xml:space="preserve"> </w:t>
      </w:r>
      <w:r w:rsidRPr="00E538F9">
        <w:rPr>
          <w:i/>
        </w:rPr>
        <w:t>Unit</w:t>
      </w:r>
      <w:r>
        <w:t>. Plants will be ready to harvest two to four weeks later.</w:t>
      </w:r>
    </w:p>
    <w:p w:rsidR="00B73198" w:rsidRPr="00EC54BE" w:rsidRDefault="00B977E7" w:rsidP="00EC54BE">
      <w:pPr>
        <w:pStyle w:val="Heading3"/>
      </w:pPr>
      <w:r w:rsidRPr="00EC54BE">
        <w:t>Guiding Question</w:t>
      </w:r>
      <w:r w:rsidR="00B73198" w:rsidRPr="00EC54BE">
        <w:t xml:space="preserve"> </w:t>
      </w:r>
    </w:p>
    <w:p w:rsidR="00113C6C" w:rsidRPr="00BB0E06" w:rsidRDefault="00113C6C" w:rsidP="00113C6C">
      <w:pPr>
        <w:pStyle w:val="List1"/>
        <w:ind w:left="0" w:firstLine="0"/>
      </w:pPr>
      <w:r>
        <w:t>How does a plant gain mass?</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113C6C" w:rsidRDefault="00113C6C" w:rsidP="00113C6C">
      <w:pPr>
        <w:ind w:left="720"/>
        <w:rPr>
          <w:i/>
        </w:rPr>
      </w:pPr>
      <w:r w:rsidRPr="00A155A3">
        <w:rPr>
          <w:b/>
          <w:noProof/>
        </w:rPr>
        <w:drawing>
          <wp:anchor distT="0" distB="0" distL="114300" distR="114300" simplePos="0" relativeHeight="251661312" behindDoc="0" locked="0" layoutInCell="1" allowOverlap="1" wp14:anchorId="4E60C31E" wp14:editId="712A3C06">
            <wp:simplePos x="0" y="0"/>
            <wp:positionH relativeFrom="column">
              <wp:posOffset>564005</wp:posOffset>
            </wp:positionH>
            <wp:positionV relativeFrom="paragraph">
              <wp:posOffset>697282</wp:posOffset>
            </wp:positionV>
            <wp:extent cx="571500" cy="442595"/>
            <wp:effectExtent l="0" t="0" r="0" b="0"/>
            <wp:wrapNone/>
            <wp:docPr id="16" name="Picture 16" descr="Macintosh HD:Users:sarahbodbyl1:Desktop:CarbonTIME:Images/Logos:2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hbodbyl1:Desktop:CarbonTIME:Images/Logos:2 turtle stac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44259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 xml:space="preserve">Note: There are two different pathways to choose from in the Pre-Lesson. Please see the </w:t>
      </w:r>
      <w:r w:rsidRPr="009C0D1F">
        <w:rPr>
          <w:i/>
          <w:color w:val="0000FF"/>
        </w:rPr>
        <w:t xml:space="preserve">Plants </w:t>
      </w:r>
      <w:r>
        <w:rPr>
          <w:i/>
          <w:color w:val="0000FF"/>
        </w:rPr>
        <w:t xml:space="preserve">Unit </w:t>
      </w:r>
      <w:r w:rsidR="002E0338">
        <w:rPr>
          <w:i/>
          <w:color w:val="0000FF"/>
        </w:rPr>
        <w:t>Front Matter</w:t>
      </w:r>
      <w:r>
        <w:rPr>
          <w:i/>
        </w:rPr>
        <w:t xml:space="preserve"> document, the </w:t>
      </w:r>
      <w:r w:rsidRPr="00E538F9">
        <w:rPr>
          <w:i/>
          <w:color w:val="0000FF"/>
        </w:rPr>
        <w:t>Student Challenges and Teacher Choices in the Plants Unit</w:t>
      </w:r>
      <w:r>
        <w:rPr>
          <w:i/>
        </w:rPr>
        <w:t xml:space="preserve"> document, and/or the Background Information section below for clarification in making this instructional decision.</w:t>
      </w:r>
    </w:p>
    <w:p w:rsidR="00113C6C" w:rsidRPr="00345A5A" w:rsidRDefault="00113C6C" w:rsidP="00113C6C">
      <w:pPr>
        <w:pStyle w:val="ListParagraph"/>
        <w:ind w:left="1800"/>
        <w:rPr>
          <w:b/>
        </w:rPr>
      </w:pPr>
      <w:r>
        <w:rPr>
          <w:b/>
        </w:rPr>
        <w:t>Gel Protocol (2-turtle)</w:t>
      </w:r>
    </w:p>
    <w:p w:rsidR="00113C6C" w:rsidRDefault="00113C6C" w:rsidP="00226B3A">
      <w:pPr>
        <w:pStyle w:val="ListParagraph"/>
        <w:numPr>
          <w:ilvl w:val="0"/>
          <w:numId w:val="2"/>
        </w:numPr>
        <w:spacing w:after="0"/>
        <w:ind w:left="2160"/>
      </w:pPr>
      <w:r>
        <w:t>Pre-Activity 0.1GL</w:t>
      </w:r>
      <w:r w:rsidRPr="00131639">
        <w:t xml:space="preserve">: Keeping Track of Water in Solids and Liquids (60 min + </w:t>
      </w:r>
      <w:r>
        <w:t xml:space="preserve">overnight or </w:t>
      </w:r>
      <w:r w:rsidRPr="00131639">
        <w:t>several days)</w:t>
      </w:r>
    </w:p>
    <w:p w:rsidR="00113C6C" w:rsidRDefault="00113C6C" w:rsidP="00226B3A">
      <w:pPr>
        <w:pStyle w:val="ListParagraph"/>
        <w:numPr>
          <w:ilvl w:val="0"/>
          <w:numId w:val="2"/>
        </w:numPr>
        <w:spacing w:after="0"/>
        <w:ind w:left="2160"/>
      </w:pPr>
      <w:r>
        <w:rPr>
          <w:iCs/>
          <w:noProof/>
        </w:rPr>
        <w:drawing>
          <wp:anchor distT="0" distB="0" distL="114300" distR="114300" simplePos="0" relativeHeight="251662336" behindDoc="0" locked="0" layoutInCell="1" allowOverlap="1" wp14:anchorId="7C4DA21F" wp14:editId="4951677D">
            <wp:simplePos x="0" y="0"/>
            <wp:positionH relativeFrom="column">
              <wp:posOffset>571500</wp:posOffset>
            </wp:positionH>
            <wp:positionV relativeFrom="paragraph">
              <wp:posOffset>246380</wp:posOffset>
            </wp:positionV>
            <wp:extent cx="565785" cy="438150"/>
            <wp:effectExtent l="0" t="0" r="0" b="0"/>
            <wp:wrapNone/>
            <wp:docPr id="18" name="Picture 18"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 cy="438150"/>
                    </a:xfrm>
                    <a:prstGeom prst="rect">
                      <a:avLst/>
                    </a:prstGeom>
                    <a:noFill/>
                    <a:ln>
                      <a:noFill/>
                    </a:ln>
                  </pic:spPr>
                </pic:pic>
              </a:graphicData>
            </a:graphic>
            <wp14:sizeRelH relativeFrom="page">
              <wp14:pctWidth>0</wp14:pctWidth>
            </wp14:sizeRelH>
            <wp14:sizeRelV relativeFrom="page">
              <wp14:pctHeight>0</wp14:pctHeight>
            </wp14:sizeRelV>
          </wp:anchor>
        </w:drawing>
      </w:r>
      <w:r>
        <w:t>Pre-Activity 0.2GL</w:t>
      </w:r>
      <w:r w:rsidRPr="00131639">
        <w:t>: Plant Growt</w:t>
      </w:r>
      <w:r>
        <w:t>h Investigation Setup (45-60 min over one or two days</w:t>
      </w:r>
      <w:r w:rsidRPr="00131639">
        <w:t>)</w:t>
      </w:r>
    </w:p>
    <w:p w:rsidR="00113C6C" w:rsidRDefault="00113C6C" w:rsidP="00113C6C">
      <w:pPr>
        <w:pStyle w:val="ListParagraph"/>
        <w:ind w:left="1800"/>
        <w:rPr>
          <w:b/>
        </w:rPr>
      </w:pPr>
      <w:r w:rsidRPr="00345A5A">
        <w:rPr>
          <w:b/>
        </w:rPr>
        <w:t>Paper Towel Protocol (1-turtle)</w:t>
      </w:r>
    </w:p>
    <w:p w:rsidR="00E07A5C" w:rsidRPr="00D438F2" w:rsidRDefault="00113C6C" w:rsidP="00226B3A">
      <w:pPr>
        <w:pStyle w:val="ListParagraph"/>
        <w:numPr>
          <w:ilvl w:val="0"/>
          <w:numId w:val="3"/>
        </w:numPr>
        <w:spacing w:after="0"/>
        <w:ind w:left="2160"/>
      </w:pPr>
      <w:r w:rsidRPr="00345A5A">
        <w:t>Pre-Activity 0.2PT: Plant Growth Investigation Setup (45-60 min)</w:t>
      </w:r>
    </w:p>
    <w:p w:rsidR="00ED775D" w:rsidRPr="00D438F2" w:rsidRDefault="00ED775D" w:rsidP="00ED775D">
      <w:pPr>
        <w:pStyle w:val="Heading3"/>
      </w:pPr>
      <w:r w:rsidRPr="00D438F2">
        <w:t>Unit Map</w:t>
      </w:r>
    </w:p>
    <w:p w:rsidR="00674BC9" w:rsidRDefault="00113C6C" w:rsidP="00B71E67">
      <w:pPr>
        <w:pStyle w:val="Heading2"/>
        <w:rPr>
          <w:color w:val="FF0000"/>
        </w:rPr>
      </w:pPr>
      <w:r>
        <w:rPr>
          <w:noProof/>
        </w:rPr>
        <mc:AlternateContent>
          <mc:Choice Requires="wps">
            <w:drawing>
              <wp:anchor distT="0" distB="0" distL="114300" distR="114300" simplePos="0" relativeHeight="251664384" behindDoc="0" locked="0" layoutInCell="1" allowOverlap="1" wp14:anchorId="34BBE286" wp14:editId="26EE0B25">
                <wp:simplePos x="0" y="0"/>
                <wp:positionH relativeFrom="column">
                  <wp:posOffset>-285750</wp:posOffset>
                </wp:positionH>
                <wp:positionV relativeFrom="paragraph">
                  <wp:posOffset>452610</wp:posOffset>
                </wp:positionV>
                <wp:extent cx="924560" cy="924560"/>
                <wp:effectExtent l="12700" t="12700" r="27940" b="904240"/>
                <wp:wrapNone/>
                <wp:docPr id="10"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7735"/>
                            <a:gd name="adj2" fmla="val 141357"/>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E35D49" w:rsidRPr="003B3A3C" w:rsidRDefault="00E35D49" w:rsidP="00113C6C">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4BBE286"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22.5pt;margin-top:35.65pt;width:72.8pt;height:7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" adj="12471,41333" fillcolor="#5a5a5a [2109]" strokecolor="gray [1629]">
                <v:shadow on="t" opacity="22936f" origin=",.5" offset="0,.63889mm"/>
                <v:textbox>
                  <w:txbxContent>
                    <w:p w:rsidR="00E35D49" w:rsidRPr="003B3A3C" w:rsidRDefault="00E35D49" w:rsidP="00113C6C">
                      <w:pPr>
                        <w:jc w:val="center"/>
                        <w:rPr>
                          <w:color w:val="FFFFFF" w:themeColor="background1"/>
                        </w:rPr>
                      </w:pPr>
                      <w:r w:rsidRPr="003B3A3C">
                        <w:rPr>
                          <w:color w:val="FFFFFF" w:themeColor="background1"/>
                        </w:rPr>
                        <w:t>You are here</w:t>
                      </w:r>
                    </w:p>
                  </w:txbxContent>
                </v:textbox>
              </v:shape>
            </w:pict>
          </mc:Fallback>
        </mc:AlternateContent>
      </w:r>
      <w:r>
        <w:rPr>
          <w:noProof/>
          <w:color w:val="FF0000"/>
        </w:rPr>
        <w:drawing>
          <wp:inline distT="0" distB="0" distL="0" distR="0" wp14:anchorId="4A142AE2" wp14:editId="02BE0795">
            <wp:extent cx="6018835" cy="3627689"/>
            <wp:effectExtent l="0" t="0" r="127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7-17 at 9.24.33 AM.png"/>
                    <pic:cNvPicPr/>
                  </pic:nvPicPr>
                  <pic:blipFill>
                    <a:blip r:embed="rId10"/>
                    <a:stretch>
                      <a:fillRect/>
                    </a:stretch>
                  </pic:blipFill>
                  <pic:spPr>
                    <a:xfrm>
                      <a:off x="0" y="0"/>
                      <a:ext cx="6024882" cy="3631334"/>
                    </a:xfrm>
                    <a:prstGeom prst="rect">
                      <a:avLst/>
                    </a:prstGeom>
                  </pic:spPr>
                </pic:pic>
              </a:graphicData>
            </a:graphic>
          </wp:inline>
        </w:drawing>
      </w:r>
    </w:p>
    <w:p w:rsidR="00ED775D" w:rsidRDefault="00ED775D" w:rsidP="00B71E67">
      <w:pPr>
        <w:pStyle w:val="Heading2"/>
      </w:pPr>
      <w:r w:rsidRPr="00B71E67">
        <w:rPr>
          <w:color w:val="FF0000"/>
        </w:rPr>
        <w:t>Tab 2:</w:t>
      </w:r>
      <w:r>
        <w:t xml:space="preserve"> </w:t>
      </w:r>
      <w:r w:rsidR="00174185">
        <w:t>Learning Goals</w:t>
      </w:r>
    </w:p>
    <w:p w:rsidR="00B977E7" w:rsidRDefault="005C3DA1" w:rsidP="00AB472F">
      <w:pPr>
        <w:pStyle w:val="Heading3"/>
      </w:pPr>
      <w:r>
        <w:t>Target Performances</w:t>
      </w:r>
    </w:p>
    <w:p w:rsidR="00B71E67" w:rsidRDefault="00B71E67" w:rsidP="00B71E67">
      <w:pPr>
        <w:rPr>
          <w:color w:val="FF0000"/>
        </w:rPr>
      </w:pPr>
    </w:p>
    <w:tbl>
      <w:tblPr>
        <w:tblStyle w:val="TableGrid"/>
        <w:tblW w:w="0" w:type="auto"/>
        <w:tblLook w:val="04A0" w:firstRow="1" w:lastRow="0" w:firstColumn="1" w:lastColumn="0" w:noHBand="0" w:noVBand="1"/>
      </w:tblPr>
      <w:tblGrid>
        <w:gridCol w:w="3993"/>
        <w:gridCol w:w="5357"/>
      </w:tblGrid>
      <w:tr w:rsidR="00D00EEE" w:rsidRPr="003D7670" w:rsidTr="00890361">
        <w:trPr>
          <w:tblHeader/>
        </w:trPr>
        <w:tc>
          <w:tcPr>
            <w:tcW w:w="3993" w:type="dxa"/>
            <w:tcBorders>
              <w:bottom w:val="single" w:sz="4" w:space="0" w:color="auto"/>
            </w:tcBorders>
          </w:tcPr>
          <w:p w:rsidR="00D00EEE" w:rsidRPr="003D7670" w:rsidRDefault="00D00EEE" w:rsidP="00890361">
            <w:pPr>
              <w:pStyle w:val="Heading2"/>
              <w:spacing w:beforeLines="40" w:before="96" w:afterLines="40" w:after="96"/>
              <w:jc w:val="center"/>
              <w:outlineLvl w:val="1"/>
              <w:rPr>
                <w:sz w:val="22"/>
              </w:rPr>
            </w:pPr>
            <w:r w:rsidRPr="003D7670">
              <w:rPr>
                <w:sz w:val="22"/>
              </w:rPr>
              <w:lastRenderedPageBreak/>
              <w:t>Activity</w:t>
            </w:r>
          </w:p>
        </w:tc>
        <w:tc>
          <w:tcPr>
            <w:tcW w:w="5357" w:type="dxa"/>
            <w:tcBorders>
              <w:bottom w:val="single" w:sz="4" w:space="0" w:color="auto"/>
            </w:tcBorders>
          </w:tcPr>
          <w:p w:rsidR="00D00EEE" w:rsidRPr="003D7670" w:rsidRDefault="00D00EEE" w:rsidP="00890361">
            <w:pPr>
              <w:pStyle w:val="Heading2"/>
              <w:spacing w:beforeLines="40" w:before="96" w:afterLines="40" w:after="96"/>
              <w:jc w:val="center"/>
              <w:outlineLvl w:val="1"/>
              <w:rPr>
                <w:sz w:val="22"/>
              </w:rPr>
            </w:pPr>
            <w:r w:rsidRPr="003D7670">
              <w:rPr>
                <w:sz w:val="22"/>
              </w:rPr>
              <w:t>Target Performance</w:t>
            </w:r>
          </w:p>
        </w:tc>
      </w:tr>
      <w:tr w:rsidR="00D00EEE" w:rsidRPr="00F33AB3" w:rsidTr="00890361">
        <w:tc>
          <w:tcPr>
            <w:tcW w:w="9350" w:type="dxa"/>
            <w:gridSpan w:val="2"/>
            <w:tcBorders>
              <w:bottom w:val="single" w:sz="4" w:space="0" w:color="auto"/>
            </w:tcBorders>
            <w:shd w:val="clear" w:color="auto" w:fill="D9D9D9" w:themeFill="background1" w:themeFillShade="D9"/>
          </w:tcPr>
          <w:p w:rsidR="00D00EEE" w:rsidRPr="00F33AB3" w:rsidRDefault="00D00EEE" w:rsidP="00890361">
            <w:pPr>
              <w:pStyle w:val="Heading2"/>
              <w:spacing w:beforeLines="40" w:before="96" w:afterLines="40" w:after="96"/>
              <w:jc w:val="center"/>
              <w:outlineLvl w:val="1"/>
              <w:rPr>
                <w:b w:val="0"/>
                <w:sz w:val="22"/>
              </w:rPr>
            </w:pPr>
            <w:r>
              <w:rPr>
                <w:b w:val="0"/>
                <w:sz w:val="22"/>
              </w:rPr>
              <w:t>Pre-Lesson 1: Investigation Setup</w:t>
            </w:r>
          </w:p>
        </w:tc>
      </w:tr>
      <w:tr w:rsidR="00D00EEE" w:rsidRPr="003D7670" w:rsidTr="00890361">
        <w:tc>
          <w:tcPr>
            <w:tcW w:w="3993" w:type="dxa"/>
          </w:tcPr>
          <w:p w:rsidR="00D00EEE" w:rsidRPr="0090295C" w:rsidRDefault="00D00EEE" w:rsidP="00890361">
            <w:pPr>
              <w:spacing w:beforeLines="40" w:before="96" w:afterLines="40" w:after="96"/>
            </w:pPr>
            <w:r w:rsidRPr="0090295C">
              <w:t>Pre-Activity 0.2GL: Keeping Track of Solids in Mixtures</w:t>
            </w:r>
          </w:p>
        </w:tc>
        <w:tc>
          <w:tcPr>
            <w:tcW w:w="5357" w:type="dxa"/>
          </w:tcPr>
          <w:p w:rsidR="00D00EEE" w:rsidRPr="003D7670" w:rsidRDefault="00524AAD" w:rsidP="00890361">
            <w:pPr>
              <w:spacing w:beforeLines="40" w:before="96" w:afterLines="40" w:after="96"/>
            </w:pPr>
            <w:r w:rsidRPr="009835DB">
              <w:rPr>
                <w:color w:val="000000"/>
              </w:rPr>
              <w:t>Students will distinguish between solid mass (or dry mass) and total mass of materials consisting of water mixed with solid materials and use measurement techniques to determine the mass of solids in the mixtures.</w:t>
            </w:r>
          </w:p>
        </w:tc>
      </w:tr>
      <w:tr w:rsidR="00D00EEE" w:rsidRPr="003D7670" w:rsidTr="00890361">
        <w:tc>
          <w:tcPr>
            <w:tcW w:w="3993" w:type="dxa"/>
          </w:tcPr>
          <w:p w:rsidR="00D00EEE" w:rsidRPr="0090295C" w:rsidRDefault="00D00EEE" w:rsidP="00890361">
            <w:pPr>
              <w:spacing w:beforeLines="40" w:before="96" w:afterLines="40" w:after="96"/>
            </w:pPr>
            <w:r w:rsidRPr="0090295C">
              <w:t>Pre-Activity 0.2GL: Plant Growth Investigation Setup</w:t>
            </w:r>
          </w:p>
        </w:tc>
        <w:tc>
          <w:tcPr>
            <w:tcW w:w="5357" w:type="dxa"/>
          </w:tcPr>
          <w:p w:rsidR="00D00EEE" w:rsidRPr="003D7670" w:rsidRDefault="00D00EEE" w:rsidP="00890361">
            <w:pPr>
              <w:spacing w:beforeLines="40" w:before="96" w:afterLines="40" w:after="96"/>
              <w:rPr>
                <w:i/>
              </w:rPr>
            </w:pPr>
            <w:r w:rsidRPr="00890361">
              <w:rPr>
                <w:color w:val="000000" w:themeColor="text1"/>
              </w:rPr>
              <w:t>Students will make initial measurements of the dry mass of radish seeds and growth media and start plants growing.</w:t>
            </w:r>
          </w:p>
        </w:tc>
      </w:tr>
      <w:tr w:rsidR="00D00EEE" w:rsidRPr="0090295C" w:rsidTr="00890361">
        <w:tc>
          <w:tcPr>
            <w:tcW w:w="3993" w:type="dxa"/>
            <w:tcBorders>
              <w:bottom w:val="single" w:sz="4" w:space="0" w:color="auto"/>
            </w:tcBorders>
          </w:tcPr>
          <w:p w:rsidR="00D00EEE" w:rsidRPr="0090295C" w:rsidRDefault="00D00EEE" w:rsidP="00890361">
            <w:pPr>
              <w:spacing w:beforeLines="40" w:before="96" w:afterLines="40" w:after="96"/>
            </w:pPr>
            <w:r w:rsidRPr="0090295C">
              <w:t>Pre-Activity 0.2PT: Plant Growth Investigation Setup</w:t>
            </w:r>
          </w:p>
        </w:tc>
        <w:tc>
          <w:tcPr>
            <w:tcW w:w="5357" w:type="dxa"/>
            <w:tcBorders>
              <w:bottom w:val="single" w:sz="4" w:space="0" w:color="auto"/>
            </w:tcBorders>
          </w:tcPr>
          <w:p w:rsidR="00D00EEE" w:rsidRPr="0090295C" w:rsidRDefault="00D00EEE" w:rsidP="00890361">
            <w:pPr>
              <w:spacing w:after="0"/>
              <w:rPr>
                <w:color w:val="000000" w:themeColor="text1"/>
              </w:rPr>
            </w:pPr>
            <w:r w:rsidRPr="00890361">
              <w:rPr>
                <w:color w:val="000000" w:themeColor="text1"/>
              </w:rPr>
              <w:t>Students will make initial measurements of the dry mass of radish seeds and growth media and start plants growing.</w:t>
            </w:r>
          </w:p>
        </w:tc>
      </w:tr>
    </w:tbl>
    <w:p w:rsidR="00D00EEE" w:rsidRPr="00B71E67" w:rsidRDefault="00D00EEE" w:rsidP="00B71E67">
      <w:pPr>
        <w:rPr>
          <w:color w:val="FF0000"/>
        </w:rPr>
      </w:pPr>
    </w:p>
    <w:p w:rsidR="00B977E7" w:rsidRPr="00D438F2" w:rsidRDefault="00B977E7" w:rsidP="007C2011">
      <w:pPr>
        <w:pStyle w:val="Heading3"/>
      </w:pPr>
      <w:r w:rsidRPr="00D438F2">
        <w:t>NGSS Performance Expectations</w:t>
      </w:r>
    </w:p>
    <w:p w:rsidR="0039640B" w:rsidRPr="00411393" w:rsidRDefault="0039640B" w:rsidP="0039640B">
      <w:pPr>
        <w:rPr>
          <w:b/>
        </w:rPr>
      </w:pPr>
      <w:r w:rsidRPr="00411393">
        <w:rPr>
          <w:b/>
        </w:rPr>
        <w:t>Middle school</w:t>
      </w:r>
    </w:p>
    <w:p w:rsidR="0039640B" w:rsidRDefault="0039640B" w:rsidP="00226B3A">
      <w:pPr>
        <w:pStyle w:val="ListParagraph"/>
        <w:numPr>
          <w:ilvl w:val="0"/>
          <w:numId w:val="4"/>
        </w:numPr>
        <w:ind w:left="360"/>
      </w:pPr>
      <w:r>
        <w:t>MS. Matter and Energy in Organisms and Ecosystems. MS-LS1-6. Construct a scientific explanation based on evidence for the role of photosynthesis in the cycling of matter and flow of energy into and out of organisms.</w:t>
      </w:r>
    </w:p>
    <w:p w:rsidR="0039640B" w:rsidRDefault="0039640B" w:rsidP="0039640B">
      <w:pPr>
        <w:rPr>
          <w:b/>
        </w:rPr>
      </w:pPr>
      <w:r w:rsidRPr="00152BB9">
        <w:rPr>
          <w:b/>
        </w:rPr>
        <w:t>High school</w:t>
      </w:r>
    </w:p>
    <w:p w:rsidR="0039640B" w:rsidRPr="00350BD0" w:rsidRDefault="0039640B" w:rsidP="00226B3A">
      <w:pPr>
        <w:pStyle w:val="ListParagraph"/>
        <w:numPr>
          <w:ilvl w:val="0"/>
          <w:numId w:val="4"/>
        </w:numPr>
        <w:tabs>
          <w:tab w:val="left" w:pos="450"/>
        </w:tabs>
        <w:ind w:left="360"/>
        <w:rPr>
          <w:b/>
        </w:rPr>
      </w:pPr>
      <w:r>
        <w:t>HS. Chemical Reactions. HS-PS1-7. Use mathematical representations to support that claim that atoms, and therefore mass, are conserved during a chemical reaction.</w:t>
      </w:r>
    </w:p>
    <w:p w:rsidR="00B977E7" w:rsidRDefault="00174185" w:rsidP="00B71E67">
      <w:pPr>
        <w:pStyle w:val="Heading2"/>
      </w:pPr>
      <w:r w:rsidRPr="00B71E67">
        <w:rPr>
          <w:color w:val="FF0000"/>
        </w:rPr>
        <w:t>Tab 3:</w:t>
      </w:r>
      <w:r>
        <w:t xml:space="preserve"> </w:t>
      </w:r>
      <w:r w:rsidR="00B977E7" w:rsidRPr="00D438F2">
        <w:t>Background Information</w:t>
      </w:r>
    </w:p>
    <w:p w:rsidR="00174185" w:rsidRPr="00174185" w:rsidRDefault="00CC2673" w:rsidP="00B71E67">
      <w:pPr>
        <w:pStyle w:val="Heading3"/>
      </w:pPr>
      <w:r w:rsidRPr="001F26FF">
        <w:rPr>
          <w:color w:val="00B050"/>
        </w:rPr>
        <w:t xml:space="preserve">Three-dimensional Learning Progression </w:t>
      </w:r>
      <w:r w:rsidRPr="00B71E67">
        <w:rPr>
          <w:color w:val="FF0000"/>
        </w:rPr>
        <w:t>(accordion)</w:t>
      </w:r>
    </w:p>
    <w:p w:rsidR="004F5F2D" w:rsidRDefault="004F5F2D" w:rsidP="004F5F2D">
      <w:bookmarkStart w:id="1" w:name="_Toc235692290"/>
      <w:r>
        <w:t xml:space="preserve">The plants that are set up in the Gel Protocol (2-turtle) Pre-Lesson need about </w:t>
      </w:r>
      <w:r w:rsidRPr="00D358F4">
        <w:rPr>
          <w:b/>
        </w:rPr>
        <w:t>four weeks</w:t>
      </w:r>
      <w:r>
        <w:t xml:space="preserve"> to grow to a point where they have gained enough mass to produce significant results in Lesson 3. The Paper Towel Protocol (1-turtle) may take as few as </w:t>
      </w:r>
      <w:r w:rsidRPr="00D358F4">
        <w:rPr>
          <w:b/>
        </w:rPr>
        <w:t>2 weeks</w:t>
      </w:r>
      <w:r>
        <w:t xml:space="preserve"> to achieve significant mass gain results. </w:t>
      </w:r>
      <w:r w:rsidRPr="009C0D1F">
        <w:rPr>
          <w:i/>
        </w:rPr>
        <w:t>Thus, the Pre-Lesson(s) should be conducted one to three weeks before you plan to begin Lesson 1 of the Plants Unit, depending on which pathway you choose.</w:t>
      </w:r>
    </w:p>
    <w:p w:rsidR="004F5F2D" w:rsidRDefault="004F5F2D" w:rsidP="004F5F2D">
      <w:r>
        <w:t>Students may begin this Unit thinking that plants build the majority of their mass from minerals and nutrients in the soil. Although atoms from soil minerals and water contribute trace amounts of materials during biosynthesis (e.g., nitrogen, potassium, and phosphorous from the soil), the majority of biomass is built from carbon from CO</w:t>
      </w:r>
      <w:r w:rsidRPr="00350BD0">
        <w:rPr>
          <w:vertAlign w:val="subscript"/>
        </w:rPr>
        <w:t>2</w:t>
      </w:r>
      <w:r>
        <w:t xml:space="preserve"> in the air. By growing plants from seeds and taking measurements of plant dry mass and the dry mass of the rest of the system, this investigation gives students evidence that plants do not build their mass from the growing medium or water. Lesson 4 (Photosynthesis &amp; Cellular Respiration) and especially Lesson 5 (Biosynthesis) give students further evidence that plants build their mass from materials they get from the air.</w:t>
      </w:r>
    </w:p>
    <w:p w:rsidR="004F5F2D" w:rsidRDefault="004F5F2D" w:rsidP="004F5F2D">
      <w:r w:rsidRPr="00E11E76">
        <w:rPr>
          <w:rFonts w:eastAsia="Arial"/>
        </w:rPr>
        <w:t xml:space="preserve">This Pre-Lesson, then, sets up for students not only the actual growing of the plants, but it also introduces to students some foundational knowledge about the importance of measuring a plant's dry mass. Students will take some initial measurements of the plant systems they are setting up as a reference for use in Lesson </w:t>
      </w:r>
      <w:r>
        <w:rPr>
          <w:rFonts w:eastAsia="Arial"/>
        </w:rPr>
        <w:t>3</w:t>
      </w:r>
      <w:r w:rsidRPr="00E11E76">
        <w:rPr>
          <w:rFonts w:eastAsia="Arial"/>
        </w:rPr>
        <w:t xml:space="preserve">. </w:t>
      </w:r>
      <w:r>
        <w:rPr>
          <w:rFonts w:eastAsia="Arial"/>
        </w:rPr>
        <w:t xml:space="preserve">In preparation for the investigations in Lesson 3, </w:t>
      </w:r>
      <w:r>
        <w:rPr>
          <w:rFonts w:eastAsia="Arial"/>
        </w:rPr>
        <w:lastRenderedPageBreak/>
        <w:t>keep in mind that inevitably things go wrong when growing plants, so make sure to plant some extra radishes (we recommend one extra per group of students). Additionally, you may want to have some extra growing plants in the classroom or at home that are available to potentially do the Plants in the Light and Dark investigation (Activity 3.3). If you decide to have students harvest their radish plants first (in Activity 3.2), they will not have their own radish plants available for Activity 3.3. Therefore, they will either need to rely on the extras that you plant in this Pre-Lesson, or on other growing plants that are available in the classroom or that are brought in from home.</w:t>
      </w:r>
    </w:p>
    <w:p w:rsidR="004F5F2D" w:rsidRDefault="004F5F2D" w:rsidP="004F5F2D">
      <w:r w:rsidRPr="00E11E76">
        <w:rPr>
          <w:rFonts w:eastAsia="Arial"/>
        </w:rPr>
        <w:t>There are t</w:t>
      </w:r>
      <w:r>
        <w:rPr>
          <w:rFonts w:eastAsia="Arial"/>
        </w:rPr>
        <w:t>wo</w:t>
      </w:r>
      <w:r w:rsidRPr="00E11E76">
        <w:rPr>
          <w:rFonts w:eastAsia="Arial"/>
        </w:rPr>
        <w:t xml:space="preserve"> pathways from which to choose when implementing this Pre-Lesson, which will then extend into Lesson </w:t>
      </w:r>
      <w:r>
        <w:rPr>
          <w:rFonts w:eastAsia="Arial"/>
        </w:rPr>
        <w:t>5</w:t>
      </w:r>
      <w:r w:rsidRPr="00E11E76">
        <w:rPr>
          <w:rFonts w:eastAsia="Arial"/>
        </w:rPr>
        <w:t>. The storyline supporting each pathway is the same: students will discover that their radish plants end up with more dry mass in them than they introduced into the system.</w:t>
      </w:r>
      <w:r>
        <w:rPr>
          <w:rFonts w:eastAsia="Arial"/>
        </w:rPr>
        <w:t xml:space="preserve"> Where did that mass come from?</w:t>
      </w:r>
      <w:r w:rsidRPr="00E11E76">
        <w:rPr>
          <w:rFonts w:eastAsia="Arial"/>
        </w:rPr>
        <w:t xml:space="preserve"> In Lesson </w:t>
      </w:r>
      <w:r>
        <w:rPr>
          <w:rFonts w:eastAsia="Arial"/>
        </w:rPr>
        <w:t>5</w:t>
      </w:r>
      <w:r w:rsidRPr="00E11E76">
        <w:rPr>
          <w:rFonts w:eastAsia="Arial"/>
        </w:rPr>
        <w:t>, the task for students will be to explain where this mass came from. In this Pre-Lesson, each pathway will help students establish a foundation on which to understand that the mass didn't come from the materials they put into the system</w:t>
      </w:r>
      <w:r>
        <w:rPr>
          <w:rFonts w:eastAsia="Arial"/>
        </w:rPr>
        <w:t>. Each pathway will also</w:t>
      </w:r>
      <w:r w:rsidRPr="00E11E76">
        <w:rPr>
          <w:rFonts w:eastAsia="Arial"/>
        </w:rPr>
        <w:t xml:space="preserve"> utilize a text and/or a video to </w:t>
      </w:r>
      <w:r>
        <w:rPr>
          <w:rFonts w:eastAsia="Arial"/>
        </w:rPr>
        <w:t xml:space="preserve">help </w:t>
      </w:r>
      <w:r w:rsidRPr="00E11E76">
        <w:rPr>
          <w:rFonts w:eastAsia="Arial"/>
        </w:rPr>
        <w:t xml:space="preserve">establish </w:t>
      </w:r>
      <w:r>
        <w:rPr>
          <w:rFonts w:eastAsia="Arial"/>
        </w:rPr>
        <w:t xml:space="preserve">this </w:t>
      </w:r>
      <w:r w:rsidRPr="00E11E76">
        <w:rPr>
          <w:rFonts w:eastAsia="Arial"/>
        </w:rPr>
        <w:t xml:space="preserve">problem for students. However, each pathway will engage students in different levels of measurements and calculations in order to meet this same goal. </w:t>
      </w:r>
    </w:p>
    <w:p w:rsidR="004F5F2D" w:rsidRDefault="004F5F2D" w:rsidP="004F5F2D">
      <w:pPr>
        <w:rPr>
          <w:rFonts w:eastAsia="Arial"/>
        </w:rPr>
      </w:pPr>
      <w:r w:rsidRPr="00E11E76">
        <w:rPr>
          <w:rFonts w:eastAsia="Arial"/>
        </w:rPr>
        <w:t>You may choose a pathway based on the amount of instructional time you have to teach the unit, the complexity of measurements and calculations your students can handle while still understanding the underlying concept, or the learning goals you have for your students in this unit. Please refer to the following table for a brief outline of each pathway in the Pre-Lesson.</w:t>
      </w:r>
    </w:p>
    <w:tbl>
      <w:tblPr>
        <w:tblStyle w:val="TableGrid"/>
        <w:tblW w:w="0" w:type="auto"/>
        <w:tblLook w:val="04A0" w:firstRow="1" w:lastRow="0" w:firstColumn="1" w:lastColumn="0" w:noHBand="0" w:noVBand="1"/>
      </w:tblPr>
      <w:tblGrid>
        <w:gridCol w:w="1096"/>
        <w:gridCol w:w="2024"/>
        <w:gridCol w:w="5035"/>
        <w:gridCol w:w="1195"/>
      </w:tblGrid>
      <w:tr w:rsidR="004F5F2D" w:rsidTr="00E35D49">
        <w:tc>
          <w:tcPr>
            <w:tcW w:w="1098" w:type="dxa"/>
            <w:vAlign w:val="center"/>
          </w:tcPr>
          <w:p w:rsidR="004F5F2D" w:rsidRDefault="004F5F2D" w:rsidP="00E35D49">
            <w:pPr>
              <w:jc w:val="center"/>
              <w:rPr>
                <w:rFonts w:eastAsia="Arial"/>
              </w:rPr>
            </w:pPr>
            <w:r>
              <w:rPr>
                <w:rFonts w:eastAsia="Arial"/>
              </w:rPr>
              <w:t>Pathway</w:t>
            </w:r>
          </w:p>
        </w:tc>
        <w:tc>
          <w:tcPr>
            <w:tcW w:w="2070" w:type="dxa"/>
            <w:vAlign w:val="center"/>
          </w:tcPr>
          <w:p w:rsidR="004F5F2D" w:rsidRDefault="004F5F2D" w:rsidP="00E35D49">
            <w:pPr>
              <w:jc w:val="center"/>
              <w:rPr>
                <w:rFonts w:eastAsia="Arial"/>
              </w:rPr>
            </w:pPr>
            <w:r>
              <w:rPr>
                <w:rFonts w:eastAsia="Arial"/>
              </w:rPr>
              <w:t>Activities to Complete</w:t>
            </w:r>
          </w:p>
        </w:tc>
        <w:tc>
          <w:tcPr>
            <w:tcW w:w="5213" w:type="dxa"/>
            <w:vAlign w:val="center"/>
          </w:tcPr>
          <w:p w:rsidR="004F5F2D" w:rsidRDefault="004F5F2D" w:rsidP="00E35D49">
            <w:pPr>
              <w:jc w:val="center"/>
              <w:rPr>
                <w:rFonts w:eastAsia="Arial"/>
              </w:rPr>
            </w:pPr>
            <w:r>
              <w:rPr>
                <w:rFonts w:eastAsia="Arial"/>
              </w:rPr>
              <w:t>Engagement</w:t>
            </w:r>
          </w:p>
        </w:tc>
        <w:tc>
          <w:tcPr>
            <w:tcW w:w="1195" w:type="dxa"/>
            <w:vAlign w:val="center"/>
          </w:tcPr>
          <w:p w:rsidR="004F5F2D" w:rsidRDefault="004F5F2D" w:rsidP="00E35D49">
            <w:pPr>
              <w:jc w:val="center"/>
              <w:rPr>
                <w:rFonts w:eastAsia="Arial"/>
              </w:rPr>
            </w:pPr>
            <w:r>
              <w:rPr>
                <w:rFonts w:eastAsia="Arial"/>
              </w:rPr>
              <w:t>Estimated Time</w:t>
            </w:r>
          </w:p>
        </w:tc>
      </w:tr>
      <w:tr w:rsidR="004F5F2D" w:rsidTr="00285528">
        <w:trPr>
          <w:trHeight w:val="65"/>
        </w:trPr>
        <w:tc>
          <w:tcPr>
            <w:tcW w:w="1098" w:type="dxa"/>
            <w:vAlign w:val="center"/>
          </w:tcPr>
          <w:p w:rsidR="004F5F2D" w:rsidRDefault="004F5F2D" w:rsidP="00E35D49">
            <w:pPr>
              <w:jc w:val="center"/>
              <w:rPr>
                <w:rFonts w:eastAsia="Arial"/>
              </w:rPr>
            </w:pPr>
            <w:r>
              <w:rPr>
                <w:rFonts w:eastAsia="Arial"/>
              </w:rPr>
              <w:t>Gel Protocol (2 turtle)</w:t>
            </w:r>
          </w:p>
          <w:p w:rsidR="004F5F2D" w:rsidRDefault="004F5F2D" w:rsidP="00E35D49">
            <w:pPr>
              <w:jc w:val="center"/>
              <w:rPr>
                <w:rFonts w:eastAsia="Arial"/>
              </w:rPr>
            </w:pPr>
            <w:r w:rsidRPr="00A155A3">
              <w:rPr>
                <w:b/>
                <w:noProof/>
              </w:rPr>
              <w:drawing>
                <wp:anchor distT="0" distB="0" distL="114300" distR="114300" simplePos="0" relativeHeight="251667456" behindDoc="0" locked="0" layoutInCell="1" allowOverlap="1" wp14:anchorId="7FA341D0" wp14:editId="3520BAAE">
                  <wp:simplePos x="0" y="0"/>
                  <wp:positionH relativeFrom="column">
                    <wp:posOffset>2540</wp:posOffset>
                  </wp:positionH>
                  <wp:positionV relativeFrom="paragraph">
                    <wp:posOffset>5715</wp:posOffset>
                  </wp:positionV>
                  <wp:extent cx="571500" cy="442595"/>
                  <wp:effectExtent l="0" t="0" r="12700" b="0"/>
                  <wp:wrapNone/>
                  <wp:docPr id="22" name="Picture 22" descr="Macintosh HD:Users:sarahbodbyl1:Desktop:CarbonTIME:Images/Logos:2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hbodbyl1:Desktop:CarbonTIME:Images/Logos:2 turtle stac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4425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5F2D" w:rsidRDefault="004F5F2D" w:rsidP="00E35D49">
            <w:pPr>
              <w:rPr>
                <w:rFonts w:eastAsia="Arial"/>
              </w:rPr>
            </w:pPr>
          </w:p>
        </w:tc>
        <w:tc>
          <w:tcPr>
            <w:tcW w:w="2070" w:type="dxa"/>
            <w:vAlign w:val="center"/>
          </w:tcPr>
          <w:p w:rsidR="004F5F2D" w:rsidRDefault="004F5F2D" w:rsidP="00E35D49">
            <w:pPr>
              <w:rPr>
                <w:rFonts w:eastAsia="Arial"/>
              </w:rPr>
            </w:pPr>
            <w:r>
              <w:t>Pre-Activity 0.1GL</w:t>
            </w:r>
            <w:r>
              <w:rPr>
                <w:rFonts w:eastAsia="Arial"/>
              </w:rPr>
              <w:t xml:space="preserve"> &amp; </w:t>
            </w:r>
            <w:r>
              <w:t>Pre-Activity 0.2GL</w:t>
            </w:r>
          </w:p>
        </w:tc>
        <w:tc>
          <w:tcPr>
            <w:tcW w:w="5213" w:type="dxa"/>
            <w:vAlign w:val="center"/>
          </w:tcPr>
          <w:p w:rsidR="004F5F2D" w:rsidRDefault="004F5F2D" w:rsidP="00E35D49">
            <w:pPr>
              <w:rPr>
                <w:rFonts w:eastAsia="Arial"/>
              </w:rPr>
            </w:pPr>
            <w:r w:rsidRPr="00BC2A01">
              <w:rPr>
                <w:rFonts w:eastAsia="Arial"/>
              </w:rPr>
              <w:t xml:space="preserve">Students will find the percentage of dry mass in various mixtures, including </w:t>
            </w:r>
            <w:r>
              <w:rPr>
                <w:rFonts w:eastAsia="Arial"/>
              </w:rPr>
              <w:t>the gel and nutrient solution</w:t>
            </w:r>
            <w:r w:rsidRPr="00BC2A01">
              <w:rPr>
                <w:rFonts w:eastAsia="Arial"/>
              </w:rPr>
              <w:t xml:space="preserve"> used in this setup. They will use these percentages to calculate the dry mass of their own materials</w:t>
            </w:r>
            <w:r>
              <w:rPr>
                <w:rFonts w:eastAsia="Arial"/>
              </w:rPr>
              <w:t>. Students grow individual radish plants in test tubes.</w:t>
            </w:r>
          </w:p>
        </w:tc>
        <w:tc>
          <w:tcPr>
            <w:tcW w:w="1195" w:type="dxa"/>
            <w:vAlign w:val="center"/>
          </w:tcPr>
          <w:p w:rsidR="004F5F2D" w:rsidRDefault="004F5F2D" w:rsidP="00E35D49">
            <w:pPr>
              <w:rPr>
                <w:rFonts w:eastAsia="Arial"/>
              </w:rPr>
            </w:pPr>
            <w:r>
              <w:rPr>
                <w:rFonts w:eastAsia="Arial"/>
              </w:rPr>
              <w:t xml:space="preserve">60 min + overnight or several days &amp; </w:t>
            </w:r>
          </w:p>
          <w:p w:rsidR="004F5F2D" w:rsidRDefault="004F5F2D" w:rsidP="00E35D49">
            <w:pPr>
              <w:rPr>
                <w:rFonts w:eastAsia="Arial"/>
              </w:rPr>
            </w:pPr>
            <w:r>
              <w:rPr>
                <w:rFonts w:eastAsia="Arial"/>
              </w:rPr>
              <w:t>45 min</w:t>
            </w:r>
          </w:p>
        </w:tc>
      </w:tr>
      <w:tr w:rsidR="004F5F2D" w:rsidTr="00E35D49">
        <w:tc>
          <w:tcPr>
            <w:tcW w:w="1098" w:type="dxa"/>
            <w:vAlign w:val="center"/>
          </w:tcPr>
          <w:p w:rsidR="004F5F2D" w:rsidRDefault="004F5F2D" w:rsidP="00E35D49">
            <w:pPr>
              <w:jc w:val="center"/>
              <w:rPr>
                <w:rFonts w:eastAsia="Arial"/>
                <w:szCs w:val="24"/>
              </w:rPr>
            </w:pPr>
            <w:r>
              <w:rPr>
                <w:iCs/>
                <w:noProof/>
              </w:rPr>
              <w:drawing>
                <wp:anchor distT="0" distB="0" distL="114300" distR="114300" simplePos="0" relativeHeight="251666432" behindDoc="0" locked="0" layoutInCell="1" allowOverlap="1" wp14:anchorId="43A67143" wp14:editId="6353FF30">
                  <wp:simplePos x="0" y="0"/>
                  <wp:positionH relativeFrom="column">
                    <wp:posOffset>17780</wp:posOffset>
                  </wp:positionH>
                  <wp:positionV relativeFrom="paragraph">
                    <wp:posOffset>566420</wp:posOffset>
                  </wp:positionV>
                  <wp:extent cx="565785" cy="438150"/>
                  <wp:effectExtent l="0" t="0" r="0" b="0"/>
                  <wp:wrapNone/>
                  <wp:docPr id="20" name="Picture 20"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 cy="438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Arial"/>
              </w:rPr>
              <w:t>Paper towel Protocol (1-turtle)</w:t>
            </w:r>
          </w:p>
          <w:p w:rsidR="004F5F2D" w:rsidRDefault="004F5F2D" w:rsidP="00E35D49">
            <w:pPr>
              <w:rPr>
                <w:rFonts w:eastAsia="Arial"/>
              </w:rPr>
            </w:pPr>
          </w:p>
          <w:p w:rsidR="004F5F2D" w:rsidRDefault="004F5F2D" w:rsidP="00E35D49">
            <w:pPr>
              <w:rPr>
                <w:rFonts w:eastAsia="Arial"/>
                <w:szCs w:val="24"/>
              </w:rPr>
            </w:pPr>
          </w:p>
        </w:tc>
        <w:tc>
          <w:tcPr>
            <w:tcW w:w="2070" w:type="dxa"/>
            <w:vAlign w:val="center"/>
          </w:tcPr>
          <w:p w:rsidR="004F5F2D" w:rsidRDefault="004F5F2D" w:rsidP="00E35D49">
            <w:pPr>
              <w:rPr>
                <w:rFonts w:eastAsia="Arial"/>
              </w:rPr>
            </w:pPr>
            <w:r w:rsidRPr="00345A5A">
              <w:t>Pre-Activity 0.2PT</w:t>
            </w:r>
          </w:p>
        </w:tc>
        <w:tc>
          <w:tcPr>
            <w:tcW w:w="5213" w:type="dxa"/>
            <w:vAlign w:val="center"/>
          </w:tcPr>
          <w:p w:rsidR="004F5F2D" w:rsidRPr="00BC2A01" w:rsidRDefault="004F5F2D" w:rsidP="00E35D49">
            <w:pPr>
              <w:rPr>
                <w:rFonts w:eastAsia="Arial"/>
              </w:rPr>
            </w:pPr>
            <w:r w:rsidRPr="00BC2A01">
              <w:rPr>
                <w:rFonts w:eastAsia="Arial"/>
              </w:rPr>
              <w:t xml:space="preserve">The teacher will guide students through taking </w:t>
            </w:r>
            <w:r>
              <w:rPr>
                <w:rFonts w:eastAsia="Arial"/>
              </w:rPr>
              <w:t>group</w:t>
            </w:r>
            <w:r w:rsidRPr="00BC2A01">
              <w:rPr>
                <w:rFonts w:eastAsia="Arial"/>
              </w:rPr>
              <w:t xml:space="preserve"> measurements of the dry mass of each material</w:t>
            </w:r>
            <w:r>
              <w:rPr>
                <w:rFonts w:eastAsia="Arial"/>
              </w:rPr>
              <w:t xml:space="preserve"> (seeds and paper towel)</w:t>
            </w:r>
            <w:r w:rsidRPr="00BC2A01">
              <w:rPr>
                <w:rFonts w:eastAsia="Arial"/>
              </w:rPr>
              <w:t xml:space="preserve"> in the system</w:t>
            </w:r>
            <w:r>
              <w:rPr>
                <w:rFonts w:eastAsia="Arial"/>
              </w:rPr>
              <w:t xml:space="preserve">. Groups of students grow multiple (~20) radishes in small aluminum tins and brown paper towel. </w:t>
            </w:r>
          </w:p>
        </w:tc>
        <w:tc>
          <w:tcPr>
            <w:tcW w:w="1195" w:type="dxa"/>
            <w:vAlign w:val="center"/>
          </w:tcPr>
          <w:p w:rsidR="004F5F2D" w:rsidRDefault="004F5F2D" w:rsidP="00E35D49">
            <w:pPr>
              <w:rPr>
                <w:rFonts w:eastAsia="Arial"/>
              </w:rPr>
            </w:pPr>
            <w:r>
              <w:rPr>
                <w:rFonts w:eastAsia="Arial"/>
              </w:rPr>
              <w:t xml:space="preserve">45 – 60 min. </w:t>
            </w:r>
          </w:p>
        </w:tc>
      </w:tr>
    </w:tbl>
    <w:p w:rsidR="004F5F2D" w:rsidRDefault="004F5F2D" w:rsidP="004F5F2D">
      <w:pPr>
        <w:rPr>
          <w:rFonts w:eastAsia="Arial"/>
        </w:rPr>
      </w:pPr>
    </w:p>
    <w:p w:rsidR="004F5F2D" w:rsidRDefault="004F5F2D" w:rsidP="004F5F2D">
      <w:pPr>
        <w:rPr>
          <w:rFonts w:eastAsia="Calibri"/>
          <w:bCs/>
          <w:kern w:val="24"/>
        </w:rPr>
      </w:pPr>
      <w:r>
        <w:rPr>
          <w:rFonts w:eastAsia="Arial"/>
        </w:rPr>
        <w:t xml:space="preserve">The following table is excerpted from the </w:t>
      </w:r>
      <w:r w:rsidRPr="009C0D1F">
        <w:rPr>
          <w:rFonts w:eastAsia="Arial"/>
          <w:color w:val="0000FF"/>
        </w:rPr>
        <w:t xml:space="preserve">Plants </w:t>
      </w:r>
      <w:r>
        <w:rPr>
          <w:rFonts w:eastAsia="Arial"/>
          <w:color w:val="0000FF"/>
        </w:rPr>
        <w:t xml:space="preserve">Unit </w:t>
      </w:r>
      <w:r w:rsidR="00E35D49">
        <w:rPr>
          <w:rFonts w:eastAsia="Arial"/>
          <w:color w:val="0000FF"/>
        </w:rPr>
        <w:t>Front Matter</w:t>
      </w:r>
      <w:r>
        <w:rPr>
          <w:rFonts w:eastAsia="Arial"/>
        </w:rPr>
        <w:t xml:space="preserve"> document and is also in the </w:t>
      </w:r>
      <w:r>
        <w:rPr>
          <w:rFonts w:eastAsia="Arial"/>
          <w:color w:val="0000FF"/>
        </w:rPr>
        <w:t>Student Challenges and Teacher Choices in the Plants Unit</w:t>
      </w:r>
      <w:r>
        <w:rPr>
          <w:rFonts w:eastAsia="Arial"/>
        </w:rPr>
        <w:t xml:space="preserve"> document. It illustrates the options in the Pre-Lesson and how they will impact a sequence of activities in the Pre-Lesson and Activities 3.1, 3.2, and 3.4. Please refer to the </w:t>
      </w:r>
      <w:r w:rsidRPr="009C0D1F">
        <w:rPr>
          <w:rFonts w:eastAsia="Arial"/>
          <w:color w:val="0000FF"/>
        </w:rPr>
        <w:t>Plants</w:t>
      </w:r>
      <w:r>
        <w:rPr>
          <w:rFonts w:eastAsia="Arial"/>
          <w:color w:val="0000FF"/>
        </w:rPr>
        <w:t xml:space="preserve"> Unit</w:t>
      </w:r>
      <w:r w:rsidRPr="009C0D1F">
        <w:rPr>
          <w:rFonts w:eastAsia="Arial"/>
          <w:color w:val="0000FF"/>
        </w:rPr>
        <w:t xml:space="preserve"> </w:t>
      </w:r>
      <w:r w:rsidR="00E35D49">
        <w:rPr>
          <w:rFonts w:eastAsia="Arial"/>
          <w:color w:val="0000FF"/>
        </w:rPr>
        <w:t>Front Matter</w:t>
      </w:r>
      <w:r>
        <w:rPr>
          <w:rFonts w:eastAsia="Arial"/>
        </w:rPr>
        <w:t xml:space="preserve"> document and the </w:t>
      </w:r>
      <w:r>
        <w:rPr>
          <w:rFonts w:eastAsia="Arial"/>
          <w:color w:val="0000FF"/>
        </w:rPr>
        <w:t>Student Challenges and Teacher Choices in the Plants Unit</w:t>
      </w:r>
      <w:r>
        <w:rPr>
          <w:rFonts w:eastAsia="Arial"/>
        </w:rPr>
        <w:t xml:space="preserve"> document for more information about how you might make this choice.</w:t>
      </w:r>
    </w:p>
    <w:tbl>
      <w:tblPr>
        <w:tblStyle w:val="TableGrid"/>
        <w:tblW w:w="10705" w:type="dxa"/>
        <w:tblLayout w:type="fixed"/>
        <w:tblCellMar>
          <w:left w:w="29" w:type="dxa"/>
          <w:right w:w="29" w:type="dxa"/>
        </w:tblCellMar>
        <w:tblLook w:val="04A0" w:firstRow="1" w:lastRow="0" w:firstColumn="1" w:lastColumn="0" w:noHBand="0" w:noVBand="1"/>
      </w:tblPr>
      <w:tblGrid>
        <w:gridCol w:w="1008"/>
        <w:gridCol w:w="3690"/>
        <w:gridCol w:w="967"/>
        <w:gridCol w:w="5040"/>
      </w:tblGrid>
      <w:tr w:rsidR="00E35D49" w:rsidTr="00E35D49">
        <w:trPr>
          <w:trHeight w:val="1547"/>
        </w:trPr>
        <w:tc>
          <w:tcPr>
            <w:tcW w:w="1008" w:type="dxa"/>
            <w:vMerge w:val="restart"/>
            <w:shd w:val="clear" w:color="auto" w:fill="D9D9D9" w:themeFill="background1" w:themeFillShade="D9"/>
            <w:vAlign w:val="center"/>
          </w:tcPr>
          <w:p w:rsidR="00E35D49" w:rsidRPr="00D05D87" w:rsidRDefault="00E35D49" w:rsidP="00E35D49">
            <w:pPr>
              <w:pStyle w:val="List1"/>
              <w:spacing w:after="0"/>
              <w:ind w:left="57" w:hanging="57"/>
              <w:jc w:val="center"/>
              <w:rPr>
                <w:color w:val="000000" w:themeColor="text1"/>
                <w:sz w:val="20"/>
                <w:szCs w:val="20"/>
              </w:rPr>
            </w:pPr>
            <w:r w:rsidRPr="00D05D87">
              <w:rPr>
                <w:color w:val="000000" w:themeColor="text1"/>
                <w:sz w:val="20"/>
                <w:szCs w:val="20"/>
              </w:rPr>
              <w:lastRenderedPageBreak/>
              <w:t>Pre-Lesson</w:t>
            </w:r>
          </w:p>
          <w:p w:rsidR="00E35D49" w:rsidRPr="00D05D87" w:rsidRDefault="00E35D49" w:rsidP="00E35D49">
            <w:pPr>
              <w:pStyle w:val="List1"/>
              <w:spacing w:after="0"/>
              <w:ind w:left="129" w:hanging="129"/>
              <w:jc w:val="center"/>
              <w:rPr>
                <w:color w:val="000000" w:themeColor="text1"/>
                <w:sz w:val="20"/>
                <w:szCs w:val="20"/>
              </w:rPr>
            </w:pPr>
            <w:r w:rsidRPr="00D05D87">
              <w:rPr>
                <w:color w:val="000000" w:themeColor="text1"/>
                <w:sz w:val="20"/>
                <w:szCs w:val="20"/>
              </w:rPr>
              <w:t>(1-2 hr)</w:t>
            </w:r>
          </w:p>
        </w:tc>
        <w:tc>
          <w:tcPr>
            <w:tcW w:w="3690" w:type="dxa"/>
            <w:tcBorders>
              <w:bottom w:val="nil"/>
            </w:tcBorders>
            <w:shd w:val="clear" w:color="auto" w:fill="D9D9D9" w:themeFill="background1" w:themeFillShade="D9"/>
          </w:tcPr>
          <w:p w:rsidR="00E35D49" w:rsidRPr="00D05D87" w:rsidRDefault="00E35D49" w:rsidP="00E35D49">
            <w:pPr>
              <w:pStyle w:val="List1"/>
              <w:spacing w:after="0"/>
              <w:ind w:left="432" w:hanging="432"/>
              <w:jc w:val="center"/>
              <w:rPr>
                <w:b/>
                <w:color w:val="000000" w:themeColor="text1"/>
                <w:sz w:val="20"/>
                <w:szCs w:val="20"/>
              </w:rPr>
            </w:pPr>
            <w:r w:rsidRPr="00D05D87">
              <w:rPr>
                <w:b/>
                <w:color w:val="000000" w:themeColor="text1"/>
                <w:sz w:val="20"/>
                <w:szCs w:val="20"/>
              </w:rPr>
              <w:t>Gel Protocol</w:t>
            </w:r>
          </w:p>
          <w:p w:rsidR="00E35D49" w:rsidRDefault="00E35D49" w:rsidP="00E35D49">
            <w:pPr>
              <w:pStyle w:val="List1"/>
              <w:spacing w:after="0"/>
              <w:ind w:left="432" w:hanging="432"/>
              <w:rPr>
                <w:color w:val="000000" w:themeColor="text1"/>
                <w:sz w:val="20"/>
                <w:szCs w:val="20"/>
              </w:rPr>
            </w:pPr>
            <w:r w:rsidRPr="00D05D87">
              <w:rPr>
                <w:color w:val="000000" w:themeColor="text1"/>
                <w:sz w:val="20"/>
                <w:szCs w:val="20"/>
              </w:rPr>
              <w:t>0.1GL: Keeping Track of Water in Solids and Liquids (60 min + overnight or several days)</w:t>
            </w:r>
          </w:p>
          <w:p w:rsidR="00E35D49" w:rsidRDefault="00E35D49" w:rsidP="00E35D49">
            <w:pPr>
              <w:pStyle w:val="List1"/>
              <w:spacing w:after="0"/>
              <w:ind w:left="432" w:hanging="432"/>
              <w:rPr>
                <w:color w:val="000000" w:themeColor="text1"/>
                <w:sz w:val="20"/>
                <w:szCs w:val="20"/>
              </w:rPr>
            </w:pPr>
          </w:p>
          <w:p w:rsidR="00E35D49" w:rsidRPr="00F87B14" w:rsidRDefault="00E35D49" w:rsidP="00E35D49">
            <w:pPr>
              <w:pStyle w:val="List1"/>
              <w:spacing w:after="0"/>
              <w:ind w:left="432" w:hanging="432"/>
              <w:jc w:val="center"/>
              <w:rPr>
                <w:b/>
                <w:color w:val="000000" w:themeColor="text1"/>
                <w:sz w:val="20"/>
                <w:szCs w:val="20"/>
              </w:rPr>
            </w:pPr>
            <w:r w:rsidRPr="00F87B14">
              <w:rPr>
                <w:b/>
                <w:color w:val="000000" w:themeColor="text1"/>
                <w:sz w:val="20"/>
                <w:szCs w:val="20"/>
              </w:rPr>
              <w:t>AND</w:t>
            </w:r>
          </w:p>
          <w:p w:rsidR="00E35D49" w:rsidRPr="00D05D87" w:rsidRDefault="00E35D49" w:rsidP="00E35D49">
            <w:pPr>
              <w:pStyle w:val="List1"/>
              <w:spacing w:after="0"/>
              <w:ind w:left="432" w:hanging="432"/>
              <w:rPr>
                <w:color w:val="000000" w:themeColor="text1"/>
                <w:sz w:val="20"/>
                <w:szCs w:val="20"/>
              </w:rPr>
            </w:pPr>
          </w:p>
          <w:p w:rsidR="00E35D49" w:rsidRPr="00D05D87" w:rsidRDefault="00E35D49" w:rsidP="00E35D49">
            <w:pPr>
              <w:pStyle w:val="List1"/>
              <w:spacing w:after="0"/>
              <w:ind w:left="432" w:hanging="432"/>
              <w:rPr>
                <w:b/>
                <w:color w:val="000000" w:themeColor="text1"/>
                <w:sz w:val="20"/>
                <w:szCs w:val="20"/>
              </w:rPr>
            </w:pPr>
            <w:r w:rsidRPr="00D05D87">
              <w:rPr>
                <w:color w:val="000000" w:themeColor="text1"/>
                <w:sz w:val="20"/>
                <w:szCs w:val="20"/>
              </w:rPr>
              <w:t>0.2GL: Plant Growth Investigation Setup (45-60 min over one or two days)</w:t>
            </w:r>
          </w:p>
        </w:tc>
        <w:tc>
          <w:tcPr>
            <w:tcW w:w="967" w:type="dxa"/>
            <w:vMerge w:val="restart"/>
            <w:shd w:val="clear" w:color="auto" w:fill="D9D9D9" w:themeFill="background1" w:themeFillShade="D9"/>
            <w:vAlign w:val="center"/>
          </w:tcPr>
          <w:p w:rsidR="00E35D49" w:rsidRPr="00D05D87" w:rsidRDefault="00E35D49" w:rsidP="00E35D49">
            <w:pPr>
              <w:pStyle w:val="List1"/>
              <w:spacing w:after="0"/>
              <w:ind w:left="0" w:firstLine="0"/>
              <w:jc w:val="center"/>
              <w:rPr>
                <w:color w:val="000000" w:themeColor="text1"/>
                <w:sz w:val="20"/>
                <w:szCs w:val="20"/>
              </w:rPr>
            </w:pPr>
            <w:r w:rsidRPr="00D05D87">
              <w:rPr>
                <w:noProof/>
                <w:color w:val="000000" w:themeColor="text1"/>
                <w:sz w:val="20"/>
                <w:szCs w:val="20"/>
              </w:rPr>
              <w:drawing>
                <wp:inline distT="0" distB="0" distL="0" distR="0" wp14:anchorId="7047B692" wp14:editId="0A33F2A8">
                  <wp:extent cx="609396" cy="454839"/>
                  <wp:effectExtent l="0" t="0" r="63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11-02 at 11.59.49 AM.png"/>
                          <pic:cNvPicPr/>
                        </pic:nvPicPr>
                        <pic:blipFill>
                          <a:blip r:embed="rId11">
                            <a:extLst>
                              <a:ext uri="{BEBA8EAE-BF5A-486C-A8C5-ECC9F3942E4B}">
                                <a14:imgProps xmlns:a14="http://schemas.microsoft.com/office/drawing/2010/main">
                                  <a14:imgLayer>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16993" cy="460510"/>
                          </a:xfrm>
                          <a:prstGeom prst="rect">
                            <a:avLst/>
                          </a:prstGeom>
                        </pic:spPr>
                      </pic:pic>
                    </a:graphicData>
                  </a:graphic>
                </wp:inline>
              </w:drawing>
            </w:r>
          </w:p>
        </w:tc>
        <w:tc>
          <w:tcPr>
            <w:tcW w:w="5040" w:type="dxa"/>
            <w:vMerge w:val="restart"/>
            <w:shd w:val="clear" w:color="auto" w:fill="D9D9D9" w:themeFill="background1" w:themeFillShade="D9"/>
          </w:tcPr>
          <w:p w:rsidR="00E35D49" w:rsidRPr="00D05D87" w:rsidRDefault="00E35D49" w:rsidP="00E35D49">
            <w:pPr>
              <w:rPr>
                <w:color w:val="000000" w:themeColor="text1"/>
                <w:sz w:val="20"/>
                <w:szCs w:val="20"/>
              </w:rPr>
            </w:pPr>
            <w:r w:rsidRPr="00D05D87">
              <w:rPr>
                <w:i/>
                <w:color w:val="000000" w:themeColor="text1"/>
                <w:sz w:val="20"/>
                <w:szCs w:val="20"/>
              </w:rPr>
              <w:t xml:space="preserve">When to plant radish seeds: </w:t>
            </w:r>
            <w:r w:rsidRPr="00D05D87">
              <w:rPr>
                <w:color w:val="000000" w:themeColor="text1"/>
                <w:sz w:val="20"/>
                <w:szCs w:val="20"/>
              </w:rPr>
              <w:t xml:space="preserve">Students should plant their radish seeds before beginning the </w:t>
            </w:r>
            <w:r w:rsidRPr="00D05D87">
              <w:rPr>
                <w:i/>
                <w:color w:val="000000" w:themeColor="text1"/>
                <w:sz w:val="20"/>
                <w:szCs w:val="20"/>
              </w:rPr>
              <w:t>Plants</w:t>
            </w:r>
            <w:r w:rsidRPr="00D05D87">
              <w:rPr>
                <w:color w:val="000000" w:themeColor="text1"/>
                <w:sz w:val="20"/>
                <w:szCs w:val="20"/>
              </w:rPr>
              <w:t xml:space="preserve"> Unit so that plants will grow big enough for the Lesson 3 investigations. Allow at least 2-4 weeks from the Pre-Lesson to Lesson 3, depending on which Turtle Trail you choose.</w:t>
            </w:r>
          </w:p>
          <w:p w:rsidR="00E35D49" w:rsidRPr="00D05D87" w:rsidRDefault="00E35D49" w:rsidP="00E35D49">
            <w:pPr>
              <w:rPr>
                <w:color w:val="000000" w:themeColor="text1"/>
              </w:rPr>
            </w:pPr>
            <w:r w:rsidRPr="00D05D87">
              <w:rPr>
                <w:i/>
                <w:color w:val="000000" w:themeColor="text1"/>
                <w:sz w:val="20"/>
                <w:szCs w:val="20"/>
              </w:rPr>
              <w:t xml:space="preserve">How to plant radish seeds: </w:t>
            </w:r>
            <w:r w:rsidRPr="00D05D87">
              <w:rPr>
                <w:color w:val="000000" w:themeColor="text1"/>
                <w:sz w:val="20"/>
                <w:szCs w:val="20"/>
              </w:rPr>
              <w:t>Decide whether to follow a</w:t>
            </w:r>
            <w:r>
              <w:rPr>
                <w:color w:val="000000" w:themeColor="text1"/>
                <w:sz w:val="20"/>
                <w:szCs w:val="20"/>
              </w:rPr>
              <w:t xml:space="preserve"> paper towel (PT or</w:t>
            </w:r>
            <w:r w:rsidRPr="00D05D87">
              <w:rPr>
                <w:color w:val="000000" w:themeColor="text1"/>
                <w:sz w:val="20"/>
                <w:szCs w:val="20"/>
              </w:rPr>
              <w:t xml:space="preserve"> </w:t>
            </w:r>
            <w:hyperlink r:id="rId12" w:history="1">
              <w:r w:rsidRPr="003077E5">
                <w:rPr>
                  <w:rStyle w:val="Hyperlink"/>
                  <w:sz w:val="20"/>
                  <w:szCs w:val="20"/>
                </w:rPr>
                <w:t>1-Turtle Trail</w:t>
              </w:r>
            </w:hyperlink>
            <w:r>
              <w:rPr>
                <w:sz w:val="20"/>
                <w:szCs w:val="20"/>
              </w:rPr>
              <w:t>) a plant-growing gel protocol (GL or</w:t>
            </w:r>
            <w:hyperlink r:id="rId13" w:history="1">
              <w:r w:rsidRPr="00353572">
                <w:rPr>
                  <w:rStyle w:val="Hyperlink"/>
                  <w:sz w:val="20"/>
                  <w:szCs w:val="20"/>
                </w:rPr>
                <w:t xml:space="preserve"> 2-Turtle Trail</w:t>
              </w:r>
            </w:hyperlink>
            <w:r>
              <w:rPr>
                <w:sz w:val="20"/>
                <w:szCs w:val="20"/>
              </w:rPr>
              <w:t>)</w:t>
            </w:r>
            <w:r w:rsidRPr="00D05D87">
              <w:rPr>
                <w:color w:val="000000" w:themeColor="text1"/>
                <w:sz w:val="20"/>
                <w:szCs w:val="20"/>
              </w:rPr>
              <w:t xml:space="preserve">. Both versions give students the invaluable experience of watching plants grow, then analyzing plant gas exchange and mass change data. The </w:t>
            </w:r>
            <w:r>
              <w:rPr>
                <w:color w:val="000000" w:themeColor="text1"/>
                <w:sz w:val="20"/>
                <w:szCs w:val="20"/>
              </w:rPr>
              <w:t>Gel Protocol</w:t>
            </w:r>
            <w:r w:rsidRPr="00D05D87">
              <w:rPr>
                <w:color w:val="000000" w:themeColor="text1"/>
                <w:sz w:val="20"/>
                <w:szCs w:val="20"/>
              </w:rPr>
              <w:t xml:space="preserve"> is more complex and rigorous, and there are more things that can go wrong. Two other differences include </w:t>
            </w:r>
            <w:r w:rsidRPr="00353572">
              <w:rPr>
                <w:b/>
                <w:color w:val="000000" w:themeColor="text1"/>
                <w:sz w:val="20"/>
                <w:szCs w:val="20"/>
              </w:rPr>
              <w:t>growing materials</w:t>
            </w:r>
            <w:r w:rsidRPr="00D05D87">
              <w:rPr>
                <w:color w:val="000000" w:themeColor="text1"/>
                <w:sz w:val="20"/>
                <w:szCs w:val="20"/>
              </w:rPr>
              <w:t xml:space="preserve"> </w:t>
            </w:r>
            <w:r>
              <w:rPr>
                <w:color w:val="000000" w:themeColor="text1"/>
                <w:sz w:val="20"/>
                <w:szCs w:val="20"/>
              </w:rPr>
              <w:t>(paper towel vs. gel)</w:t>
            </w:r>
            <w:r w:rsidRPr="00D05D87">
              <w:rPr>
                <w:color w:val="000000" w:themeColor="text1"/>
                <w:sz w:val="20"/>
                <w:szCs w:val="20"/>
              </w:rPr>
              <w:t xml:space="preserve"> and </w:t>
            </w:r>
            <w:r w:rsidRPr="00D05D87">
              <w:rPr>
                <w:b/>
                <w:color w:val="000000" w:themeColor="text1"/>
                <w:sz w:val="20"/>
                <w:szCs w:val="20"/>
              </w:rPr>
              <w:t>time</w:t>
            </w:r>
            <w:r w:rsidRPr="00D05D87">
              <w:rPr>
                <w:color w:val="000000" w:themeColor="text1"/>
                <w:sz w:val="20"/>
                <w:szCs w:val="20"/>
              </w:rPr>
              <w:t xml:space="preserve"> (the </w:t>
            </w:r>
            <w:r>
              <w:rPr>
                <w:color w:val="000000" w:themeColor="text1"/>
                <w:sz w:val="20"/>
                <w:szCs w:val="20"/>
              </w:rPr>
              <w:t>gel protocol</w:t>
            </w:r>
            <w:r w:rsidRPr="00D05D87">
              <w:rPr>
                <w:color w:val="000000" w:themeColor="text1"/>
                <w:sz w:val="20"/>
                <w:szCs w:val="20"/>
              </w:rPr>
              <w:t xml:space="preserve"> has two additional activities</w:t>
            </w:r>
            <w:r>
              <w:rPr>
                <w:color w:val="000000" w:themeColor="text1"/>
                <w:sz w:val="20"/>
                <w:szCs w:val="20"/>
              </w:rPr>
              <w:t>;</w:t>
            </w:r>
            <w:r w:rsidRPr="00D05D87">
              <w:rPr>
                <w:color w:val="000000" w:themeColor="text1"/>
                <w:sz w:val="20"/>
                <w:szCs w:val="20"/>
              </w:rPr>
              <w:t xml:space="preserve"> some 2-Turtle activities may take longer, and the plants will need longer to grow).</w:t>
            </w:r>
          </w:p>
        </w:tc>
      </w:tr>
      <w:tr w:rsidR="00E35D49" w:rsidTr="00E35D49">
        <w:trPr>
          <w:trHeight w:val="170"/>
        </w:trPr>
        <w:tc>
          <w:tcPr>
            <w:tcW w:w="1008" w:type="dxa"/>
            <w:vMerge/>
            <w:shd w:val="clear" w:color="auto" w:fill="D9D9D9" w:themeFill="background1" w:themeFillShade="D9"/>
            <w:vAlign w:val="center"/>
          </w:tcPr>
          <w:p w:rsidR="00E35D49" w:rsidRPr="00D05D87" w:rsidRDefault="00E35D49" w:rsidP="00E35D49">
            <w:pPr>
              <w:pStyle w:val="List1"/>
              <w:spacing w:after="0"/>
              <w:ind w:left="57" w:hanging="57"/>
              <w:jc w:val="center"/>
              <w:rPr>
                <w:color w:val="000000" w:themeColor="text1"/>
                <w:sz w:val="20"/>
                <w:szCs w:val="20"/>
              </w:rPr>
            </w:pPr>
          </w:p>
        </w:tc>
        <w:tc>
          <w:tcPr>
            <w:tcW w:w="3690" w:type="dxa"/>
            <w:tcBorders>
              <w:top w:val="nil"/>
              <w:bottom w:val="nil"/>
            </w:tcBorders>
            <w:shd w:val="clear" w:color="auto" w:fill="D9D9D9" w:themeFill="background1" w:themeFillShade="D9"/>
          </w:tcPr>
          <w:p w:rsidR="00E35D49" w:rsidRPr="00D05D87" w:rsidRDefault="00E35D49" w:rsidP="00E35D49">
            <w:pPr>
              <w:pStyle w:val="List1"/>
              <w:spacing w:after="0"/>
              <w:ind w:left="432" w:hanging="432"/>
              <w:jc w:val="center"/>
              <w:rPr>
                <w:b/>
                <w:color w:val="000000" w:themeColor="text1"/>
                <w:sz w:val="20"/>
                <w:szCs w:val="20"/>
              </w:rPr>
            </w:pPr>
            <w:r>
              <w:rPr>
                <w:b/>
                <w:color w:val="000000" w:themeColor="text1"/>
                <w:sz w:val="20"/>
                <w:szCs w:val="20"/>
              </w:rPr>
              <w:t>OR</w:t>
            </w:r>
          </w:p>
        </w:tc>
        <w:tc>
          <w:tcPr>
            <w:tcW w:w="967" w:type="dxa"/>
            <w:vMerge/>
            <w:shd w:val="clear" w:color="auto" w:fill="D9D9D9" w:themeFill="background1" w:themeFillShade="D9"/>
            <w:vAlign w:val="center"/>
          </w:tcPr>
          <w:p w:rsidR="00E35D49" w:rsidRPr="00D05D87" w:rsidRDefault="00E35D49" w:rsidP="00E35D49">
            <w:pPr>
              <w:pStyle w:val="List1"/>
              <w:spacing w:after="0"/>
              <w:ind w:left="0" w:firstLine="0"/>
              <w:jc w:val="center"/>
              <w:rPr>
                <w:noProof/>
                <w:color w:val="000000" w:themeColor="text1"/>
                <w:sz w:val="20"/>
                <w:szCs w:val="20"/>
              </w:rPr>
            </w:pPr>
          </w:p>
        </w:tc>
        <w:tc>
          <w:tcPr>
            <w:tcW w:w="5040" w:type="dxa"/>
            <w:vMerge/>
            <w:shd w:val="clear" w:color="auto" w:fill="D9D9D9" w:themeFill="background1" w:themeFillShade="D9"/>
          </w:tcPr>
          <w:p w:rsidR="00E35D49" w:rsidRPr="00D05D87" w:rsidRDefault="00E35D49" w:rsidP="00E35D49">
            <w:pPr>
              <w:rPr>
                <w:i/>
                <w:color w:val="000000" w:themeColor="text1"/>
                <w:sz w:val="20"/>
                <w:szCs w:val="20"/>
              </w:rPr>
            </w:pPr>
          </w:p>
        </w:tc>
      </w:tr>
      <w:tr w:rsidR="00E35D49" w:rsidTr="00E35D49">
        <w:trPr>
          <w:trHeight w:val="1286"/>
        </w:trPr>
        <w:tc>
          <w:tcPr>
            <w:tcW w:w="1008" w:type="dxa"/>
            <w:vMerge/>
            <w:shd w:val="clear" w:color="auto" w:fill="D9D9D9" w:themeFill="background1" w:themeFillShade="D9"/>
            <w:vAlign w:val="center"/>
          </w:tcPr>
          <w:p w:rsidR="00E35D49" w:rsidRPr="00D05D87" w:rsidRDefault="00E35D49" w:rsidP="00E35D49">
            <w:pPr>
              <w:pStyle w:val="List1"/>
              <w:spacing w:after="0"/>
              <w:ind w:left="57" w:hanging="57"/>
              <w:jc w:val="center"/>
              <w:rPr>
                <w:color w:val="000000" w:themeColor="text1"/>
                <w:sz w:val="20"/>
                <w:szCs w:val="20"/>
              </w:rPr>
            </w:pPr>
          </w:p>
        </w:tc>
        <w:tc>
          <w:tcPr>
            <w:tcW w:w="3690" w:type="dxa"/>
            <w:tcBorders>
              <w:top w:val="nil"/>
            </w:tcBorders>
            <w:shd w:val="clear" w:color="auto" w:fill="D9D9D9" w:themeFill="background1" w:themeFillShade="D9"/>
          </w:tcPr>
          <w:p w:rsidR="00E35D49" w:rsidRDefault="00E35D49" w:rsidP="00E35D49">
            <w:pPr>
              <w:pStyle w:val="List1"/>
              <w:spacing w:after="0"/>
              <w:ind w:left="432" w:hanging="432"/>
              <w:jc w:val="center"/>
              <w:rPr>
                <w:b/>
                <w:color w:val="000000" w:themeColor="text1"/>
                <w:sz w:val="20"/>
                <w:szCs w:val="20"/>
              </w:rPr>
            </w:pPr>
          </w:p>
          <w:p w:rsidR="00E35D49" w:rsidRDefault="00E35D49" w:rsidP="00E35D49">
            <w:pPr>
              <w:pStyle w:val="List1"/>
              <w:spacing w:after="0"/>
              <w:ind w:left="432" w:hanging="432"/>
              <w:jc w:val="center"/>
              <w:rPr>
                <w:b/>
                <w:color w:val="000000" w:themeColor="text1"/>
                <w:sz w:val="20"/>
                <w:szCs w:val="20"/>
              </w:rPr>
            </w:pPr>
          </w:p>
          <w:p w:rsidR="00E35D49" w:rsidRPr="00D05D87" w:rsidRDefault="00E35D49" w:rsidP="00E35D49">
            <w:pPr>
              <w:pStyle w:val="List1"/>
              <w:spacing w:after="0"/>
              <w:ind w:left="432" w:hanging="432"/>
              <w:jc w:val="center"/>
              <w:rPr>
                <w:b/>
                <w:color w:val="000000" w:themeColor="text1"/>
                <w:sz w:val="20"/>
                <w:szCs w:val="20"/>
              </w:rPr>
            </w:pPr>
            <w:r w:rsidRPr="00D05D87">
              <w:rPr>
                <w:b/>
                <w:color w:val="000000" w:themeColor="text1"/>
                <w:sz w:val="20"/>
                <w:szCs w:val="20"/>
              </w:rPr>
              <w:t>Paper Towel Protocol</w:t>
            </w:r>
          </w:p>
          <w:p w:rsidR="00E35D49" w:rsidRPr="00D05D87" w:rsidRDefault="00E35D49" w:rsidP="00E35D49">
            <w:pPr>
              <w:pStyle w:val="List1"/>
              <w:spacing w:after="0"/>
              <w:ind w:left="432" w:hanging="432"/>
              <w:rPr>
                <w:b/>
                <w:color w:val="000000" w:themeColor="text1"/>
                <w:sz w:val="20"/>
                <w:szCs w:val="20"/>
              </w:rPr>
            </w:pPr>
            <w:r w:rsidRPr="00D05D87">
              <w:rPr>
                <w:color w:val="000000" w:themeColor="text1"/>
                <w:sz w:val="20"/>
                <w:szCs w:val="20"/>
              </w:rPr>
              <w:t>0.2PT: Plant Growth Investigation Setup</w:t>
            </w:r>
          </w:p>
        </w:tc>
        <w:tc>
          <w:tcPr>
            <w:tcW w:w="967" w:type="dxa"/>
            <w:shd w:val="clear" w:color="auto" w:fill="D9D9D9" w:themeFill="background1" w:themeFillShade="D9"/>
            <w:vAlign w:val="center"/>
          </w:tcPr>
          <w:p w:rsidR="00E35D49" w:rsidRPr="00D05D87" w:rsidRDefault="00E35D49" w:rsidP="00E35D49">
            <w:pPr>
              <w:pStyle w:val="List1"/>
              <w:spacing w:after="0"/>
              <w:ind w:left="0" w:firstLine="0"/>
              <w:jc w:val="center"/>
              <w:rPr>
                <w:color w:val="000000" w:themeColor="text1"/>
                <w:sz w:val="20"/>
                <w:szCs w:val="20"/>
              </w:rPr>
            </w:pPr>
            <w:r w:rsidRPr="00D05D87">
              <w:rPr>
                <w:iCs/>
                <w:noProof/>
                <w:color w:val="000000" w:themeColor="text1"/>
              </w:rPr>
              <w:drawing>
                <wp:anchor distT="0" distB="0" distL="114300" distR="114300" simplePos="0" relativeHeight="251682816" behindDoc="0" locked="0" layoutInCell="1" allowOverlap="1" wp14:anchorId="05F0D500" wp14:editId="03281CCC">
                  <wp:simplePos x="0" y="0"/>
                  <wp:positionH relativeFrom="column">
                    <wp:posOffset>51435</wp:posOffset>
                  </wp:positionH>
                  <wp:positionV relativeFrom="paragraph">
                    <wp:posOffset>7620</wp:posOffset>
                  </wp:positionV>
                  <wp:extent cx="445135" cy="344805"/>
                  <wp:effectExtent l="0" t="0" r="0" b="0"/>
                  <wp:wrapNone/>
                  <wp:docPr id="19" name="Picture 19"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14" cstate="print">
                            <a:extLst>
                              <a:ext uri="{BEBA8EAE-BF5A-486C-A8C5-ECC9F3942E4B}">
                                <a14:imgProps xmlns:a14="http://schemas.microsoft.com/office/drawing/2010/main">
                                  <a14:imgLayer>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445135" cy="3448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40" w:type="dxa"/>
            <w:vMerge/>
            <w:shd w:val="clear" w:color="auto" w:fill="D9D9D9" w:themeFill="background1" w:themeFillShade="D9"/>
          </w:tcPr>
          <w:p w:rsidR="00E35D49" w:rsidRPr="00D05D87" w:rsidRDefault="00E35D49" w:rsidP="00E35D49">
            <w:pPr>
              <w:pStyle w:val="List1"/>
              <w:spacing w:after="0"/>
              <w:ind w:left="0" w:firstLine="0"/>
              <w:rPr>
                <w:color w:val="000000" w:themeColor="text1"/>
                <w:sz w:val="20"/>
                <w:szCs w:val="20"/>
              </w:rPr>
            </w:pPr>
          </w:p>
        </w:tc>
      </w:tr>
      <w:tr w:rsidR="00E35D49" w:rsidTr="00285528">
        <w:trPr>
          <w:trHeight w:val="89"/>
        </w:trPr>
        <w:tc>
          <w:tcPr>
            <w:tcW w:w="1008" w:type="dxa"/>
            <w:shd w:val="clear" w:color="auto" w:fill="FFFFFF"/>
            <w:vAlign w:val="center"/>
          </w:tcPr>
          <w:p w:rsidR="00E35D49" w:rsidRPr="00D05D87" w:rsidRDefault="00E35D49" w:rsidP="00E35D49">
            <w:pPr>
              <w:pStyle w:val="List1"/>
              <w:spacing w:after="0"/>
              <w:jc w:val="center"/>
              <w:rPr>
                <w:color w:val="000000" w:themeColor="text1"/>
                <w:sz w:val="20"/>
                <w:szCs w:val="20"/>
              </w:rPr>
            </w:pPr>
            <w:r w:rsidRPr="00D05D87">
              <w:rPr>
                <w:color w:val="000000" w:themeColor="text1"/>
                <w:sz w:val="20"/>
                <w:szCs w:val="20"/>
              </w:rPr>
              <w:t>1</w:t>
            </w:r>
          </w:p>
          <w:p w:rsidR="00E35D49" w:rsidRPr="00D05D87" w:rsidRDefault="00E35D49" w:rsidP="00E35D49">
            <w:pPr>
              <w:pStyle w:val="List1"/>
              <w:spacing w:after="0"/>
              <w:jc w:val="center"/>
              <w:rPr>
                <w:color w:val="000000" w:themeColor="text1"/>
                <w:sz w:val="20"/>
                <w:szCs w:val="20"/>
              </w:rPr>
            </w:pPr>
            <w:r w:rsidRPr="00D05D87">
              <w:rPr>
                <w:color w:val="000000" w:themeColor="text1"/>
                <w:sz w:val="20"/>
                <w:szCs w:val="20"/>
              </w:rPr>
              <w:t>(50 min)</w:t>
            </w:r>
          </w:p>
        </w:tc>
        <w:tc>
          <w:tcPr>
            <w:tcW w:w="9697" w:type="dxa"/>
            <w:gridSpan w:val="3"/>
            <w:shd w:val="clear" w:color="auto" w:fill="FFFFFF"/>
          </w:tcPr>
          <w:p w:rsidR="00E35D49" w:rsidRPr="00D05D87" w:rsidRDefault="00E35D49" w:rsidP="00E35D49">
            <w:pPr>
              <w:pStyle w:val="List1"/>
              <w:spacing w:after="0"/>
              <w:rPr>
                <w:color w:val="000000" w:themeColor="text1"/>
                <w:sz w:val="20"/>
                <w:szCs w:val="20"/>
              </w:rPr>
            </w:pPr>
            <w:r w:rsidRPr="00D05D87">
              <w:rPr>
                <w:color w:val="000000" w:themeColor="text1"/>
                <w:sz w:val="20"/>
                <w:szCs w:val="20"/>
              </w:rPr>
              <w:t xml:space="preserve">For the 1-Turtle Trail, wait at least one week after planting radishes before beginning Lesson 1. </w:t>
            </w:r>
          </w:p>
          <w:p w:rsidR="00E35D49" w:rsidRPr="00D05D87" w:rsidRDefault="00E35D49" w:rsidP="00E35D49">
            <w:pPr>
              <w:pStyle w:val="List1"/>
              <w:spacing w:after="0"/>
              <w:rPr>
                <w:color w:val="000000" w:themeColor="text1"/>
                <w:sz w:val="20"/>
                <w:szCs w:val="20"/>
              </w:rPr>
            </w:pPr>
            <w:r w:rsidRPr="00D05D87">
              <w:rPr>
                <w:color w:val="000000" w:themeColor="text1"/>
                <w:sz w:val="20"/>
                <w:szCs w:val="20"/>
              </w:rPr>
              <w:t>For the 2-Turtle Trail, wait at least three weeks after planting radishes before beginning Lesson 1.</w:t>
            </w:r>
          </w:p>
        </w:tc>
      </w:tr>
      <w:tr w:rsidR="004667F7" w:rsidTr="00285528">
        <w:trPr>
          <w:trHeight w:val="950"/>
        </w:trPr>
        <w:tc>
          <w:tcPr>
            <w:tcW w:w="1008" w:type="dxa"/>
            <w:shd w:val="clear" w:color="auto" w:fill="D9D9D9"/>
            <w:vAlign w:val="center"/>
          </w:tcPr>
          <w:p w:rsidR="004667F7" w:rsidRDefault="004667F7" w:rsidP="00E35D49">
            <w:pPr>
              <w:pStyle w:val="List1"/>
              <w:spacing w:after="0"/>
              <w:ind w:left="432" w:hanging="432"/>
              <w:jc w:val="center"/>
              <w:rPr>
                <w:color w:val="000000" w:themeColor="text1"/>
                <w:sz w:val="20"/>
                <w:szCs w:val="20"/>
              </w:rPr>
            </w:pPr>
            <w:r w:rsidRPr="00D05D87">
              <w:rPr>
                <w:color w:val="000000" w:themeColor="text1"/>
                <w:sz w:val="20"/>
                <w:szCs w:val="20"/>
              </w:rPr>
              <w:t>2</w:t>
            </w:r>
          </w:p>
          <w:p w:rsidR="004667F7" w:rsidRDefault="004667F7" w:rsidP="00E35D49">
            <w:pPr>
              <w:pStyle w:val="List1"/>
              <w:spacing w:after="0"/>
              <w:ind w:left="432" w:hanging="432"/>
              <w:jc w:val="center"/>
              <w:rPr>
                <w:color w:val="000000" w:themeColor="text1"/>
                <w:sz w:val="20"/>
                <w:szCs w:val="20"/>
              </w:rPr>
            </w:pPr>
            <w:r w:rsidRPr="00D05D87">
              <w:rPr>
                <w:color w:val="000000" w:themeColor="text1"/>
                <w:sz w:val="20"/>
                <w:szCs w:val="20"/>
              </w:rPr>
              <w:t>(2 hr</w:t>
            </w:r>
            <w:r>
              <w:rPr>
                <w:color w:val="000000" w:themeColor="text1"/>
                <w:sz w:val="20"/>
                <w:szCs w:val="20"/>
              </w:rPr>
              <w:t xml:space="preserve"> </w:t>
            </w:r>
          </w:p>
          <w:p w:rsidR="004667F7" w:rsidRPr="00D05D87" w:rsidRDefault="004667F7" w:rsidP="00E35D49">
            <w:pPr>
              <w:pStyle w:val="List1"/>
              <w:spacing w:after="0"/>
              <w:ind w:left="432" w:hanging="432"/>
              <w:jc w:val="center"/>
              <w:rPr>
                <w:color w:val="000000" w:themeColor="text1"/>
                <w:sz w:val="20"/>
                <w:szCs w:val="20"/>
              </w:rPr>
            </w:pPr>
            <w:r w:rsidRPr="00D05D87">
              <w:rPr>
                <w:color w:val="000000" w:themeColor="text1"/>
                <w:sz w:val="20"/>
                <w:szCs w:val="20"/>
              </w:rPr>
              <w:t>5 min)</w:t>
            </w:r>
          </w:p>
        </w:tc>
        <w:tc>
          <w:tcPr>
            <w:tcW w:w="9697" w:type="dxa"/>
            <w:gridSpan w:val="3"/>
            <w:shd w:val="clear" w:color="auto" w:fill="D9D9D9"/>
            <w:vAlign w:val="center"/>
          </w:tcPr>
          <w:p w:rsidR="004667F7" w:rsidRPr="00D05D87" w:rsidRDefault="004667F7" w:rsidP="00285528">
            <w:pPr>
              <w:pStyle w:val="List1"/>
              <w:spacing w:after="0"/>
              <w:ind w:left="432" w:hanging="432"/>
              <w:jc w:val="center"/>
              <w:rPr>
                <w:color w:val="000000" w:themeColor="text1"/>
                <w:sz w:val="20"/>
                <w:szCs w:val="20"/>
              </w:rPr>
            </w:pPr>
          </w:p>
        </w:tc>
      </w:tr>
      <w:tr w:rsidR="00E35D49" w:rsidTr="00E35D49">
        <w:trPr>
          <w:trHeight w:val="20"/>
        </w:trPr>
        <w:tc>
          <w:tcPr>
            <w:tcW w:w="1008" w:type="dxa"/>
            <w:vMerge w:val="restart"/>
            <w:shd w:val="clear" w:color="auto" w:fill="auto"/>
            <w:vAlign w:val="center"/>
          </w:tcPr>
          <w:p w:rsidR="00E35D49" w:rsidRPr="00D05D87" w:rsidRDefault="00E35D49" w:rsidP="00E35D49">
            <w:pPr>
              <w:pStyle w:val="List1"/>
              <w:spacing w:after="0"/>
              <w:ind w:left="432" w:hanging="432"/>
              <w:jc w:val="center"/>
              <w:rPr>
                <w:color w:val="000000" w:themeColor="text1"/>
                <w:sz w:val="20"/>
                <w:szCs w:val="20"/>
              </w:rPr>
            </w:pPr>
            <w:r w:rsidRPr="00D05D87">
              <w:rPr>
                <w:color w:val="000000" w:themeColor="text1"/>
                <w:sz w:val="20"/>
                <w:szCs w:val="20"/>
              </w:rPr>
              <w:t>3</w:t>
            </w:r>
          </w:p>
          <w:p w:rsidR="00E35D49" w:rsidRPr="00D05D87" w:rsidRDefault="00E35D49" w:rsidP="00E35D49">
            <w:pPr>
              <w:pStyle w:val="List1"/>
              <w:spacing w:after="0"/>
              <w:ind w:left="432" w:hanging="432"/>
              <w:jc w:val="center"/>
              <w:rPr>
                <w:color w:val="000000" w:themeColor="text1"/>
                <w:sz w:val="20"/>
                <w:szCs w:val="20"/>
              </w:rPr>
            </w:pPr>
            <w:r w:rsidRPr="00D05D87">
              <w:rPr>
                <w:color w:val="000000" w:themeColor="text1"/>
                <w:sz w:val="20"/>
                <w:szCs w:val="20"/>
              </w:rPr>
              <w:t>(2 hr</w:t>
            </w:r>
          </w:p>
          <w:p w:rsidR="00E35D49" w:rsidRPr="00D05D87" w:rsidRDefault="00E35D49" w:rsidP="00E35D49">
            <w:pPr>
              <w:pStyle w:val="List1"/>
              <w:spacing w:after="0"/>
              <w:ind w:left="432" w:hanging="432"/>
              <w:jc w:val="center"/>
              <w:rPr>
                <w:color w:val="000000" w:themeColor="text1"/>
                <w:sz w:val="20"/>
                <w:szCs w:val="20"/>
              </w:rPr>
            </w:pPr>
            <w:r w:rsidRPr="00D05D87">
              <w:rPr>
                <w:color w:val="000000" w:themeColor="text1"/>
                <w:sz w:val="20"/>
                <w:szCs w:val="20"/>
              </w:rPr>
              <w:t>40 min)</w:t>
            </w:r>
          </w:p>
        </w:tc>
        <w:tc>
          <w:tcPr>
            <w:tcW w:w="3690" w:type="dxa"/>
            <w:tcBorders>
              <w:bottom w:val="single" w:sz="4" w:space="0" w:color="auto"/>
            </w:tcBorders>
            <w:shd w:val="clear" w:color="auto" w:fill="auto"/>
          </w:tcPr>
          <w:p w:rsidR="00E35D49" w:rsidRPr="00D05D87" w:rsidRDefault="00E35D49" w:rsidP="00E35D49">
            <w:pPr>
              <w:pStyle w:val="List1"/>
              <w:spacing w:after="0"/>
              <w:ind w:left="432" w:hanging="432"/>
              <w:rPr>
                <w:color w:val="000000" w:themeColor="text1"/>
                <w:sz w:val="20"/>
                <w:szCs w:val="20"/>
              </w:rPr>
            </w:pPr>
            <w:r>
              <w:rPr>
                <w:color w:val="000000" w:themeColor="text1"/>
                <w:sz w:val="20"/>
                <w:szCs w:val="20"/>
              </w:rPr>
              <w:t xml:space="preserve">3.1 Predictions and Planning </w:t>
            </w:r>
            <w:r w:rsidRPr="0089189E">
              <w:rPr>
                <w:color w:val="000000" w:themeColor="text1"/>
                <w:sz w:val="20"/>
                <w:szCs w:val="20"/>
              </w:rPr>
              <w:t>about Radish Plants Growing</w:t>
            </w:r>
            <w:r>
              <w:rPr>
                <w:color w:val="000000" w:themeColor="text1"/>
                <w:sz w:val="20"/>
                <w:szCs w:val="20"/>
              </w:rPr>
              <w:t xml:space="preserve"> (50 min)</w:t>
            </w:r>
          </w:p>
        </w:tc>
        <w:tc>
          <w:tcPr>
            <w:tcW w:w="967" w:type="dxa"/>
            <w:tcBorders>
              <w:bottom w:val="single" w:sz="4" w:space="0" w:color="auto"/>
            </w:tcBorders>
            <w:shd w:val="clear" w:color="auto" w:fill="auto"/>
          </w:tcPr>
          <w:p w:rsidR="00E35D49" w:rsidRPr="00D05D87" w:rsidRDefault="00E35D49" w:rsidP="00E35D49">
            <w:pPr>
              <w:pStyle w:val="List1"/>
              <w:spacing w:after="0"/>
              <w:ind w:left="0" w:firstLine="0"/>
              <w:jc w:val="center"/>
              <w:rPr>
                <w:color w:val="000000" w:themeColor="text1"/>
                <w:sz w:val="20"/>
                <w:szCs w:val="20"/>
              </w:rPr>
            </w:pPr>
          </w:p>
        </w:tc>
        <w:tc>
          <w:tcPr>
            <w:tcW w:w="5040" w:type="dxa"/>
            <w:vMerge w:val="restart"/>
            <w:shd w:val="clear" w:color="auto" w:fill="auto"/>
          </w:tcPr>
          <w:p w:rsidR="00E35D49" w:rsidRPr="00D05D87" w:rsidRDefault="00E35D49" w:rsidP="00E35D49">
            <w:pPr>
              <w:pStyle w:val="List1"/>
              <w:spacing w:after="0"/>
              <w:ind w:left="66" w:firstLine="0"/>
              <w:rPr>
                <w:color w:val="000000" w:themeColor="text1"/>
                <w:sz w:val="20"/>
                <w:szCs w:val="20"/>
              </w:rPr>
            </w:pPr>
            <w:r w:rsidRPr="00D05D87">
              <w:rPr>
                <w:color w:val="000000" w:themeColor="text1"/>
                <w:sz w:val="20"/>
                <w:szCs w:val="20"/>
              </w:rPr>
              <w:t>To be ready, your plants should have at least two sets of leaves open and well developed (two cotyledons and two true leaves).</w:t>
            </w:r>
          </w:p>
          <w:p w:rsidR="00E35D49" w:rsidRPr="00D05D87" w:rsidRDefault="00E35D49" w:rsidP="00E35D49">
            <w:pPr>
              <w:pStyle w:val="List1"/>
              <w:numPr>
                <w:ilvl w:val="0"/>
                <w:numId w:val="29"/>
              </w:numPr>
              <w:spacing w:after="0"/>
              <w:rPr>
                <w:color w:val="000000" w:themeColor="text1"/>
                <w:sz w:val="20"/>
                <w:szCs w:val="20"/>
              </w:rPr>
            </w:pPr>
            <w:r w:rsidRPr="00D05D87">
              <w:rPr>
                <w:color w:val="000000" w:themeColor="text1"/>
                <w:sz w:val="20"/>
                <w:szCs w:val="20"/>
              </w:rPr>
              <w:t xml:space="preserve">If plants are ready, you can begin with the Mass Change investigation. While plants are drying, use extra radish plants (or another leafy plant such as a houseplant) for the light and dark investigation. </w:t>
            </w:r>
          </w:p>
          <w:p w:rsidR="00E35D49" w:rsidRPr="00D05D87" w:rsidRDefault="00E35D49" w:rsidP="00E35D49">
            <w:pPr>
              <w:pStyle w:val="List1"/>
              <w:numPr>
                <w:ilvl w:val="0"/>
                <w:numId w:val="29"/>
              </w:numPr>
              <w:spacing w:after="0"/>
              <w:rPr>
                <w:color w:val="000000" w:themeColor="text1"/>
                <w:sz w:val="20"/>
                <w:szCs w:val="20"/>
              </w:rPr>
            </w:pPr>
            <w:r w:rsidRPr="00D05D87">
              <w:rPr>
                <w:color w:val="000000" w:themeColor="text1"/>
                <w:sz w:val="20"/>
                <w:szCs w:val="20"/>
              </w:rPr>
              <w:t xml:space="preserve">If plants are not ready, we recommend using another leafy plant such as a houseplant for the Light/Dark investigation, giving your plants a little more time to grow. This will mean teaching the two Mass Change Activities (3.2 &amp; 3.4) consecutively, but you will need </w:t>
            </w:r>
            <w:r w:rsidRPr="00D05D87">
              <w:rPr>
                <w:b/>
                <w:color w:val="000000" w:themeColor="text1"/>
                <w:sz w:val="20"/>
                <w:szCs w:val="20"/>
                <w:u w:val="single"/>
              </w:rPr>
              <w:t>time</w:t>
            </w:r>
            <w:r w:rsidRPr="00D05D87">
              <w:rPr>
                <w:color w:val="000000" w:themeColor="text1"/>
                <w:sz w:val="20"/>
                <w:szCs w:val="20"/>
              </w:rPr>
              <w:t xml:space="preserve"> in between them for plants to dry! In this case, we recommend that you (a) partially complete the Evidence-Based Arguments tool after the Light/Dark investigation in Activity 3.3, (b) harvest the radish plants in Activity 3.2, (c) move on to Lesson 4 to teach Cellular Respiration and Photosynthesis, and (d) return to complete Activities 3.4 and 3.5 after plants have dried.</w:t>
            </w:r>
          </w:p>
        </w:tc>
      </w:tr>
      <w:tr w:rsidR="00E35D49" w:rsidTr="00E35D49">
        <w:trPr>
          <w:trHeight w:val="80"/>
        </w:trPr>
        <w:tc>
          <w:tcPr>
            <w:tcW w:w="1008" w:type="dxa"/>
            <w:vMerge/>
            <w:shd w:val="clear" w:color="auto" w:fill="FFFFFF"/>
            <w:vAlign w:val="center"/>
          </w:tcPr>
          <w:p w:rsidR="00E35D49" w:rsidRPr="00D05D87" w:rsidRDefault="00E35D49" w:rsidP="00E35D49">
            <w:pPr>
              <w:pStyle w:val="List1"/>
              <w:spacing w:after="0"/>
              <w:ind w:left="432" w:hanging="432"/>
              <w:jc w:val="center"/>
              <w:rPr>
                <w:color w:val="000000" w:themeColor="text1"/>
                <w:sz w:val="20"/>
                <w:szCs w:val="20"/>
              </w:rPr>
            </w:pPr>
          </w:p>
        </w:tc>
        <w:tc>
          <w:tcPr>
            <w:tcW w:w="3690" w:type="dxa"/>
            <w:tcBorders>
              <w:bottom w:val="nil"/>
            </w:tcBorders>
            <w:shd w:val="clear" w:color="auto" w:fill="FFFFFF"/>
          </w:tcPr>
          <w:p w:rsidR="00E35D49" w:rsidRPr="00D05D87" w:rsidRDefault="00E35D49" w:rsidP="00E35D49">
            <w:pPr>
              <w:pStyle w:val="List1"/>
              <w:spacing w:after="0"/>
              <w:ind w:left="432" w:hanging="432"/>
              <w:jc w:val="center"/>
              <w:rPr>
                <w:b/>
                <w:color w:val="000000" w:themeColor="text1"/>
                <w:sz w:val="20"/>
                <w:szCs w:val="20"/>
              </w:rPr>
            </w:pPr>
            <w:r w:rsidRPr="00D05D87">
              <w:rPr>
                <w:b/>
                <w:color w:val="000000" w:themeColor="text1"/>
                <w:sz w:val="20"/>
                <w:szCs w:val="20"/>
              </w:rPr>
              <w:t>Gel Protocol</w:t>
            </w:r>
          </w:p>
          <w:p w:rsidR="00E35D49" w:rsidRPr="005E66F0" w:rsidRDefault="00E35D49" w:rsidP="00E35D49">
            <w:pPr>
              <w:pStyle w:val="List1"/>
              <w:spacing w:after="0"/>
              <w:ind w:left="432" w:hanging="432"/>
              <w:rPr>
                <w:color w:val="000000" w:themeColor="text1"/>
                <w:sz w:val="20"/>
                <w:szCs w:val="20"/>
              </w:rPr>
            </w:pPr>
            <w:r w:rsidRPr="00D05D87">
              <w:rPr>
                <w:color w:val="000000" w:themeColor="text1"/>
                <w:sz w:val="20"/>
                <w:szCs w:val="20"/>
              </w:rPr>
              <w:t>3.2GL: Observing Plants' Mass Changes, Part 1 (30 min)</w:t>
            </w:r>
          </w:p>
        </w:tc>
        <w:tc>
          <w:tcPr>
            <w:tcW w:w="967" w:type="dxa"/>
            <w:vMerge w:val="restart"/>
            <w:shd w:val="clear" w:color="auto" w:fill="FFFFFF"/>
            <w:vAlign w:val="center"/>
          </w:tcPr>
          <w:p w:rsidR="00E35D49" w:rsidRPr="00D05D87" w:rsidRDefault="00E35D49" w:rsidP="00E35D49">
            <w:pPr>
              <w:pStyle w:val="List1"/>
              <w:spacing w:after="0"/>
              <w:ind w:left="0" w:firstLine="0"/>
              <w:jc w:val="center"/>
              <w:rPr>
                <w:color w:val="000000" w:themeColor="text1"/>
                <w:sz w:val="20"/>
                <w:szCs w:val="20"/>
              </w:rPr>
            </w:pPr>
            <w:r w:rsidRPr="00D05D87">
              <w:rPr>
                <w:noProof/>
                <w:color w:val="000000" w:themeColor="text1"/>
                <w:sz w:val="20"/>
                <w:szCs w:val="20"/>
              </w:rPr>
              <w:drawing>
                <wp:inline distT="0" distB="0" distL="0" distR="0" wp14:anchorId="4039C229" wp14:editId="02DA74FE">
                  <wp:extent cx="603803" cy="45066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11-02 at 11.59.49 AM.png"/>
                          <pic:cNvPicPr/>
                        </pic:nvPicPr>
                        <pic:blipFill>
                          <a:blip r:embed="rId15">
                            <a:extLst>
                              <a:ext uri="{28A0092B-C50C-407E-A947-70E740481C1C}">
                                <a14:useLocalDpi xmlns:a14="http://schemas.microsoft.com/office/drawing/2010/main" val="0"/>
                              </a:ext>
                            </a:extLst>
                          </a:blip>
                          <a:stretch>
                            <a:fillRect/>
                          </a:stretch>
                        </pic:blipFill>
                        <pic:spPr>
                          <a:xfrm>
                            <a:off x="0" y="0"/>
                            <a:ext cx="614037" cy="458303"/>
                          </a:xfrm>
                          <a:prstGeom prst="rect">
                            <a:avLst/>
                          </a:prstGeom>
                        </pic:spPr>
                      </pic:pic>
                    </a:graphicData>
                  </a:graphic>
                </wp:inline>
              </w:drawing>
            </w:r>
          </w:p>
        </w:tc>
        <w:tc>
          <w:tcPr>
            <w:tcW w:w="5040" w:type="dxa"/>
            <w:vMerge/>
            <w:shd w:val="clear" w:color="auto" w:fill="FFFFFF"/>
          </w:tcPr>
          <w:p w:rsidR="00E35D49" w:rsidRPr="00D05D87" w:rsidRDefault="00E35D49" w:rsidP="00E35D49">
            <w:pPr>
              <w:pStyle w:val="List1"/>
              <w:numPr>
                <w:ilvl w:val="0"/>
                <w:numId w:val="29"/>
              </w:numPr>
              <w:spacing w:after="0"/>
              <w:rPr>
                <w:color w:val="000000" w:themeColor="text1"/>
                <w:sz w:val="20"/>
                <w:szCs w:val="20"/>
              </w:rPr>
            </w:pPr>
          </w:p>
        </w:tc>
      </w:tr>
      <w:tr w:rsidR="00E35D49" w:rsidTr="00E35D49">
        <w:trPr>
          <w:trHeight w:val="85"/>
        </w:trPr>
        <w:tc>
          <w:tcPr>
            <w:tcW w:w="1008" w:type="dxa"/>
            <w:vMerge/>
            <w:shd w:val="clear" w:color="auto" w:fill="FFFFFF"/>
            <w:vAlign w:val="center"/>
          </w:tcPr>
          <w:p w:rsidR="00E35D49" w:rsidRPr="00D05D87" w:rsidRDefault="00E35D49" w:rsidP="00E35D49">
            <w:pPr>
              <w:pStyle w:val="List1"/>
              <w:spacing w:after="0"/>
              <w:ind w:left="432" w:hanging="432"/>
              <w:jc w:val="center"/>
              <w:rPr>
                <w:color w:val="000000" w:themeColor="text1"/>
                <w:sz w:val="20"/>
                <w:szCs w:val="20"/>
              </w:rPr>
            </w:pPr>
          </w:p>
        </w:tc>
        <w:tc>
          <w:tcPr>
            <w:tcW w:w="3690" w:type="dxa"/>
            <w:tcBorders>
              <w:top w:val="nil"/>
              <w:bottom w:val="nil"/>
            </w:tcBorders>
            <w:shd w:val="clear" w:color="auto" w:fill="FFFFFF"/>
          </w:tcPr>
          <w:p w:rsidR="00E35D49" w:rsidRPr="00D05D87" w:rsidRDefault="00E35D49" w:rsidP="00E35D49">
            <w:pPr>
              <w:pStyle w:val="List1"/>
              <w:spacing w:after="0"/>
              <w:ind w:left="432" w:hanging="432"/>
              <w:jc w:val="center"/>
              <w:rPr>
                <w:b/>
                <w:color w:val="000000" w:themeColor="text1"/>
                <w:sz w:val="20"/>
                <w:szCs w:val="20"/>
              </w:rPr>
            </w:pPr>
            <w:r>
              <w:rPr>
                <w:b/>
                <w:color w:val="000000" w:themeColor="text1"/>
                <w:sz w:val="20"/>
                <w:szCs w:val="20"/>
              </w:rPr>
              <w:t>OR</w:t>
            </w:r>
          </w:p>
        </w:tc>
        <w:tc>
          <w:tcPr>
            <w:tcW w:w="967" w:type="dxa"/>
            <w:vMerge/>
            <w:shd w:val="clear" w:color="auto" w:fill="FFFFFF"/>
            <w:vAlign w:val="center"/>
          </w:tcPr>
          <w:p w:rsidR="00E35D49" w:rsidRPr="00D05D87" w:rsidRDefault="00E35D49" w:rsidP="00E35D49">
            <w:pPr>
              <w:pStyle w:val="List1"/>
              <w:spacing w:after="0"/>
              <w:ind w:left="0" w:firstLine="0"/>
              <w:jc w:val="center"/>
              <w:rPr>
                <w:noProof/>
                <w:color w:val="000000" w:themeColor="text1"/>
                <w:sz w:val="20"/>
                <w:szCs w:val="20"/>
              </w:rPr>
            </w:pPr>
          </w:p>
        </w:tc>
        <w:tc>
          <w:tcPr>
            <w:tcW w:w="5040" w:type="dxa"/>
            <w:vMerge/>
            <w:shd w:val="clear" w:color="auto" w:fill="FFFFFF"/>
          </w:tcPr>
          <w:p w:rsidR="00E35D49" w:rsidRPr="00D05D87" w:rsidRDefault="00E35D49" w:rsidP="00E35D49">
            <w:pPr>
              <w:pStyle w:val="List1"/>
              <w:spacing w:after="0"/>
              <w:ind w:left="66" w:firstLine="0"/>
              <w:rPr>
                <w:color w:val="000000" w:themeColor="text1"/>
                <w:sz w:val="20"/>
                <w:szCs w:val="20"/>
              </w:rPr>
            </w:pPr>
          </w:p>
        </w:tc>
      </w:tr>
      <w:tr w:rsidR="00E35D49" w:rsidTr="00E35D49">
        <w:trPr>
          <w:trHeight w:val="122"/>
        </w:trPr>
        <w:tc>
          <w:tcPr>
            <w:tcW w:w="1008" w:type="dxa"/>
            <w:vMerge/>
            <w:shd w:val="clear" w:color="auto" w:fill="FFFFFF"/>
            <w:vAlign w:val="center"/>
          </w:tcPr>
          <w:p w:rsidR="00E35D49" w:rsidRPr="00D05D87" w:rsidRDefault="00E35D49" w:rsidP="00E35D49">
            <w:pPr>
              <w:pStyle w:val="List1"/>
              <w:spacing w:after="0"/>
              <w:ind w:left="432" w:hanging="432"/>
              <w:jc w:val="center"/>
              <w:rPr>
                <w:color w:val="000000" w:themeColor="text1"/>
                <w:sz w:val="20"/>
                <w:szCs w:val="20"/>
              </w:rPr>
            </w:pPr>
          </w:p>
        </w:tc>
        <w:tc>
          <w:tcPr>
            <w:tcW w:w="3690" w:type="dxa"/>
            <w:tcBorders>
              <w:top w:val="nil"/>
            </w:tcBorders>
            <w:shd w:val="clear" w:color="auto" w:fill="FFFFFF"/>
          </w:tcPr>
          <w:p w:rsidR="00E35D49" w:rsidRPr="00D05D87" w:rsidRDefault="00E35D49" w:rsidP="00E35D49">
            <w:pPr>
              <w:pStyle w:val="List1"/>
              <w:spacing w:after="0"/>
              <w:ind w:left="432" w:hanging="432"/>
              <w:jc w:val="center"/>
              <w:rPr>
                <w:b/>
                <w:color w:val="000000" w:themeColor="text1"/>
                <w:sz w:val="20"/>
                <w:szCs w:val="20"/>
              </w:rPr>
            </w:pPr>
            <w:r w:rsidRPr="00D05D87">
              <w:rPr>
                <w:b/>
                <w:color w:val="000000" w:themeColor="text1"/>
                <w:sz w:val="20"/>
                <w:szCs w:val="20"/>
              </w:rPr>
              <w:t>Paper Towel Protocol</w:t>
            </w:r>
          </w:p>
          <w:p w:rsidR="00E35D49" w:rsidRPr="00D05D87" w:rsidRDefault="00E35D49" w:rsidP="00E35D49">
            <w:pPr>
              <w:pStyle w:val="List1"/>
              <w:spacing w:after="0"/>
              <w:ind w:left="432" w:hanging="432"/>
              <w:rPr>
                <w:b/>
                <w:color w:val="000000" w:themeColor="text1"/>
                <w:sz w:val="20"/>
                <w:szCs w:val="20"/>
              </w:rPr>
            </w:pPr>
            <w:r w:rsidRPr="00D05D87">
              <w:rPr>
                <w:color w:val="000000" w:themeColor="text1"/>
                <w:sz w:val="20"/>
                <w:szCs w:val="20"/>
              </w:rPr>
              <w:t>3.2PT: Observing Plants' Mass Changes, Part 1 (30 min)</w:t>
            </w:r>
          </w:p>
        </w:tc>
        <w:tc>
          <w:tcPr>
            <w:tcW w:w="967" w:type="dxa"/>
            <w:shd w:val="clear" w:color="auto" w:fill="FFFFFF"/>
            <w:vAlign w:val="center"/>
          </w:tcPr>
          <w:p w:rsidR="00E35D49" w:rsidRPr="00D05D87" w:rsidRDefault="00E35D49" w:rsidP="00E35D49">
            <w:pPr>
              <w:pStyle w:val="List1"/>
              <w:spacing w:after="0"/>
              <w:ind w:left="0" w:firstLine="0"/>
              <w:jc w:val="center"/>
              <w:rPr>
                <w:noProof/>
                <w:color w:val="000000" w:themeColor="text1"/>
                <w:sz w:val="20"/>
                <w:szCs w:val="20"/>
              </w:rPr>
            </w:pPr>
            <w:r w:rsidRPr="00D05D87">
              <w:rPr>
                <w:iCs/>
                <w:noProof/>
                <w:color w:val="000000" w:themeColor="text1"/>
              </w:rPr>
              <w:drawing>
                <wp:anchor distT="0" distB="0" distL="114300" distR="114300" simplePos="0" relativeHeight="251683840" behindDoc="0" locked="0" layoutInCell="1" allowOverlap="1" wp14:anchorId="11C6DC70" wp14:editId="150375F5">
                  <wp:simplePos x="0" y="0"/>
                  <wp:positionH relativeFrom="column">
                    <wp:posOffset>102235</wp:posOffset>
                  </wp:positionH>
                  <wp:positionV relativeFrom="paragraph">
                    <wp:posOffset>64770</wp:posOffset>
                  </wp:positionV>
                  <wp:extent cx="445135" cy="344805"/>
                  <wp:effectExtent l="0" t="0" r="0" b="0"/>
                  <wp:wrapNone/>
                  <wp:docPr id="35" name="Picture 35"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135" cy="3448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40" w:type="dxa"/>
            <w:vMerge/>
            <w:shd w:val="clear" w:color="auto" w:fill="FFFFFF"/>
          </w:tcPr>
          <w:p w:rsidR="00E35D49" w:rsidRPr="00D05D87" w:rsidRDefault="00E35D49" w:rsidP="00E35D49">
            <w:pPr>
              <w:pStyle w:val="List1"/>
              <w:spacing w:after="0"/>
              <w:ind w:left="66" w:firstLine="0"/>
              <w:rPr>
                <w:color w:val="000000" w:themeColor="text1"/>
                <w:sz w:val="20"/>
                <w:szCs w:val="20"/>
              </w:rPr>
            </w:pPr>
          </w:p>
        </w:tc>
      </w:tr>
      <w:tr w:rsidR="00E35D49" w:rsidTr="00E35D49">
        <w:trPr>
          <w:trHeight w:val="61"/>
        </w:trPr>
        <w:tc>
          <w:tcPr>
            <w:tcW w:w="1008" w:type="dxa"/>
            <w:vMerge/>
            <w:shd w:val="clear" w:color="auto" w:fill="FFFFFF"/>
            <w:vAlign w:val="center"/>
          </w:tcPr>
          <w:p w:rsidR="00E35D49" w:rsidRPr="00D05D87" w:rsidRDefault="00E35D49" w:rsidP="00E35D49">
            <w:pPr>
              <w:pStyle w:val="List1"/>
              <w:spacing w:after="0"/>
              <w:ind w:left="432" w:hanging="432"/>
              <w:jc w:val="center"/>
              <w:rPr>
                <w:color w:val="000000" w:themeColor="text1"/>
                <w:sz w:val="20"/>
                <w:szCs w:val="20"/>
              </w:rPr>
            </w:pPr>
          </w:p>
        </w:tc>
        <w:tc>
          <w:tcPr>
            <w:tcW w:w="3690" w:type="dxa"/>
            <w:shd w:val="clear" w:color="auto" w:fill="FFFFFF"/>
          </w:tcPr>
          <w:p w:rsidR="00E35D49" w:rsidRPr="0098380B" w:rsidRDefault="00E35D49" w:rsidP="00E35D49">
            <w:pPr>
              <w:pStyle w:val="List1"/>
              <w:spacing w:after="0"/>
              <w:ind w:left="432" w:hanging="432"/>
              <w:rPr>
                <w:color w:val="000000" w:themeColor="text1"/>
                <w:sz w:val="20"/>
                <w:szCs w:val="20"/>
              </w:rPr>
            </w:pPr>
            <w:r w:rsidRPr="00D05D87">
              <w:rPr>
                <w:color w:val="000000" w:themeColor="text1"/>
                <w:sz w:val="20"/>
                <w:szCs w:val="20"/>
              </w:rPr>
              <w:t>3.3: Observing Plants in the Light and Dark (60 min)</w:t>
            </w:r>
          </w:p>
        </w:tc>
        <w:tc>
          <w:tcPr>
            <w:tcW w:w="967" w:type="dxa"/>
            <w:shd w:val="clear" w:color="auto" w:fill="FFFFFF"/>
            <w:vAlign w:val="center"/>
          </w:tcPr>
          <w:p w:rsidR="00E35D49" w:rsidRPr="00D05D87" w:rsidRDefault="00E35D49" w:rsidP="00E35D49">
            <w:pPr>
              <w:pStyle w:val="List1"/>
              <w:spacing w:after="0"/>
              <w:ind w:left="0"/>
              <w:jc w:val="center"/>
              <w:rPr>
                <w:noProof/>
                <w:color w:val="000000" w:themeColor="text1"/>
                <w:sz w:val="20"/>
                <w:szCs w:val="20"/>
              </w:rPr>
            </w:pPr>
          </w:p>
        </w:tc>
        <w:tc>
          <w:tcPr>
            <w:tcW w:w="5040" w:type="dxa"/>
            <w:vMerge/>
            <w:shd w:val="clear" w:color="auto" w:fill="FFFFFF"/>
          </w:tcPr>
          <w:p w:rsidR="00E35D49" w:rsidRPr="00D05D87" w:rsidRDefault="00E35D49" w:rsidP="00E35D49">
            <w:pPr>
              <w:pStyle w:val="List1"/>
              <w:spacing w:after="0"/>
              <w:ind w:left="66" w:firstLine="0"/>
              <w:rPr>
                <w:color w:val="000000" w:themeColor="text1"/>
                <w:sz w:val="20"/>
                <w:szCs w:val="20"/>
              </w:rPr>
            </w:pPr>
          </w:p>
        </w:tc>
      </w:tr>
      <w:tr w:rsidR="00E35D49" w:rsidTr="00E35D49">
        <w:trPr>
          <w:trHeight w:val="404"/>
        </w:trPr>
        <w:tc>
          <w:tcPr>
            <w:tcW w:w="1008" w:type="dxa"/>
            <w:vMerge/>
            <w:shd w:val="clear" w:color="auto" w:fill="FFFFFF"/>
            <w:vAlign w:val="center"/>
          </w:tcPr>
          <w:p w:rsidR="00E35D49" w:rsidRPr="00D05D87" w:rsidRDefault="00E35D49" w:rsidP="00E35D49">
            <w:pPr>
              <w:pStyle w:val="List1"/>
              <w:spacing w:after="0"/>
              <w:ind w:left="432" w:hanging="432"/>
              <w:jc w:val="center"/>
              <w:rPr>
                <w:color w:val="000000" w:themeColor="text1"/>
                <w:sz w:val="20"/>
                <w:szCs w:val="20"/>
              </w:rPr>
            </w:pPr>
          </w:p>
        </w:tc>
        <w:tc>
          <w:tcPr>
            <w:tcW w:w="3690" w:type="dxa"/>
            <w:tcBorders>
              <w:bottom w:val="nil"/>
            </w:tcBorders>
            <w:shd w:val="clear" w:color="auto" w:fill="FFFFFF"/>
          </w:tcPr>
          <w:p w:rsidR="00E35D49" w:rsidRDefault="00E35D49" w:rsidP="00E35D49">
            <w:pPr>
              <w:pStyle w:val="List1"/>
              <w:spacing w:after="0"/>
              <w:ind w:left="432" w:hanging="432"/>
              <w:jc w:val="center"/>
              <w:rPr>
                <w:color w:val="000000" w:themeColor="text1"/>
                <w:sz w:val="20"/>
                <w:szCs w:val="20"/>
              </w:rPr>
            </w:pPr>
            <w:r w:rsidRPr="00D05D87">
              <w:rPr>
                <w:b/>
                <w:color w:val="000000" w:themeColor="text1"/>
                <w:sz w:val="20"/>
                <w:szCs w:val="20"/>
              </w:rPr>
              <w:t>Gel Protocol</w:t>
            </w:r>
          </w:p>
          <w:p w:rsidR="00E35D49" w:rsidRPr="00D05D87" w:rsidRDefault="00E35D49" w:rsidP="00E35D49">
            <w:pPr>
              <w:pStyle w:val="List1"/>
              <w:spacing w:after="0"/>
              <w:ind w:left="432" w:hanging="432"/>
              <w:rPr>
                <w:color w:val="000000" w:themeColor="text1"/>
                <w:sz w:val="20"/>
                <w:szCs w:val="20"/>
              </w:rPr>
            </w:pPr>
            <w:r w:rsidRPr="00D05D87">
              <w:rPr>
                <w:color w:val="000000" w:themeColor="text1"/>
                <w:sz w:val="20"/>
                <w:szCs w:val="20"/>
              </w:rPr>
              <w:t>3.4GL: Observing Plants' Mass Changes, Part 2 (45 min)</w:t>
            </w:r>
          </w:p>
        </w:tc>
        <w:tc>
          <w:tcPr>
            <w:tcW w:w="967" w:type="dxa"/>
            <w:vMerge w:val="restart"/>
            <w:shd w:val="clear" w:color="auto" w:fill="FFFFFF"/>
            <w:vAlign w:val="center"/>
          </w:tcPr>
          <w:p w:rsidR="00E35D49" w:rsidRPr="00D05D87" w:rsidRDefault="00E35D49" w:rsidP="00E35D49">
            <w:pPr>
              <w:pStyle w:val="List1"/>
              <w:spacing w:after="0"/>
              <w:ind w:left="0"/>
              <w:jc w:val="center"/>
              <w:rPr>
                <w:noProof/>
                <w:color w:val="000000" w:themeColor="text1"/>
                <w:sz w:val="20"/>
                <w:szCs w:val="20"/>
              </w:rPr>
            </w:pPr>
            <w:r w:rsidRPr="00D05D87">
              <w:rPr>
                <w:noProof/>
                <w:color w:val="000000" w:themeColor="text1"/>
                <w:sz w:val="20"/>
                <w:szCs w:val="20"/>
              </w:rPr>
              <w:drawing>
                <wp:anchor distT="0" distB="0" distL="114300" distR="114300" simplePos="0" relativeHeight="251684864" behindDoc="0" locked="0" layoutInCell="1" allowOverlap="1" wp14:anchorId="40D0E423" wp14:editId="28CCEC08">
                  <wp:simplePos x="0" y="0"/>
                  <wp:positionH relativeFrom="margin">
                    <wp:align>center</wp:align>
                  </wp:positionH>
                  <wp:positionV relativeFrom="margin">
                    <wp:align>center</wp:align>
                  </wp:positionV>
                  <wp:extent cx="603803" cy="450664"/>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11-02 at 11.59.49 AM.png"/>
                          <pic:cNvPicPr/>
                        </pic:nvPicPr>
                        <pic:blipFill>
                          <a:blip r:embed="rId15">
                            <a:extLst>
                              <a:ext uri="{28A0092B-C50C-407E-A947-70E740481C1C}">
                                <a14:useLocalDpi xmlns:a14="http://schemas.microsoft.com/office/drawing/2010/main" val="0"/>
                              </a:ext>
                            </a:extLst>
                          </a:blip>
                          <a:stretch>
                            <a:fillRect/>
                          </a:stretch>
                        </pic:blipFill>
                        <pic:spPr>
                          <a:xfrm>
                            <a:off x="0" y="0"/>
                            <a:ext cx="603803" cy="450664"/>
                          </a:xfrm>
                          <a:prstGeom prst="rect">
                            <a:avLst/>
                          </a:prstGeom>
                        </pic:spPr>
                      </pic:pic>
                    </a:graphicData>
                  </a:graphic>
                </wp:anchor>
              </w:drawing>
            </w:r>
          </w:p>
        </w:tc>
        <w:tc>
          <w:tcPr>
            <w:tcW w:w="5040" w:type="dxa"/>
            <w:vMerge/>
            <w:shd w:val="clear" w:color="auto" w:fill="FFFFFF"/>
          </w:tcPr>
          <w:p w:rsidR="00E35D49" w:rsidRPr="00D05D87" w:rsidRDefault="00E35D49" w:rsidP="00E35D49">
            <w:pPr>
              <w:pStyle w:val="List1"/>
              <w:spacing w:after="0"/>
              <w:ind w:left="66" w:firstLine="0"/>
              <w:rPr>
                <w:color w:val="000000" w:themeColor="text1"/>
                <w:sz w:val="20"/>
                <w:szCs w:val="20"/>
              </w:rPr>
            </w:pPr>
          </w:p>
        </w:tc>
      </w:tr>
      <w:tr w:rsidR="00E35D49" w:rsidTr="00E35D49">
        <w:trPr>
          <w:trHeight w:val="61"/>
        </w:trPr>
        <w:tc>
          <w:tcPr>
            <w:tcW w:w="1008" w:type="dxa"/>
            <w:vMerge/>
            <w:shd w:val="clear" w:color="auto" w:fill="FFFFFF"/>
            <w:vAlign w:val="center"/>
          </w:tcPr>
          <w:p w:rsidR="00E35D49" w:rsidRPr="00D05D87" w:rsidRDefault="00E35D49" w:rsidP="00E35D49">
            <w:pPr>
              <w:pStyle w:val="List1"/>
              <w:spacing w:after="0"/>
              <w:ind w:left="432" w:hanging="432"/>
              <w:jc w:val="center"/>
              <w:rPr>
                <w:color w:val="000000" w:themeColor="text1"/>
                <w:sz w:val="20"/>
                <w:szCs w:val="20"/>
              </w:rPr>
            </w:pPr>
          </w:p>
        </w:tc>
        <w:tc>
          <w:tcPr>
            <w:tcW w:w="3690" w:type="dxa"/>
            <w:tcBorders>
              <w:top w:val="nil"/>
              <w:bottom w:val="nil"/>
            </w:tcBorders>
            <w:shd w:val="clear" w:color="auto" w:fill="FFFFFF"/>
          </w:tcPr>
          <w:p w:rsidR="00E35D49" w:rsidRPr="00D05D87" w:rsidRDefault="00E35D49" w:rsidP="00E35D49">
            <w:pPr>
              <w:pStyle w:val="List1"/>
              <w:spacing w:after="0"/>
              <w:ind w:left="432" w:hanging="432"/>
              <w:jc w:val="center"/>
              <w:rPr>
                <w:b/>
                <w:color w:val="000000" w:themeColor="text1"/>
                <w:sz w:val="20"/>
                <w:szCs w:val="20"/>
              </w:rPr>
            </w:pPr>
            <w:r w:rsidRPr="0098380B">
              <w:rPr>
                <w:b/>
                <w:color w:val="000000" w:themeColor="text1"/>
                <w:sz w:val="20"/>
                <w:szCs w:val="20"/>
              </w:rPr>
              <w:t>OR</w:t>
            </w:r>
          </w:p>
        </w:tc>
        <w:tc>
          <w:tcPr>
            <w:tcW w:w="967" w:type="dxa"/>
            <w:vMerge/>
            <w:shd w:val="clear" w:color="auto" w:fill="FFFFFF"/>
            <w:vAlign w:val="center"/>
          </w:tcPr>
          <w:p w:rsidR="00E35D49" w:rsidRPr="00D05D87" w:rsidRDefault="00E35D49" w:rsidP="00E35D49">
            <w:pPr>
              <w:pStyle w:val="List1"/>
              <w:spacing w:after="0"/>
              <w:ind w:left="0"/>
              <w:jc w:val="center"/>
              <w:rPr>
                <w:noProof/>
                <w:color w:val="000000" w:themeColor="text1"/>
                <w:sz w:val="20"/>
                <w:szCs w:val="20"/>
              </w:rPr>
            </w:pPr>
          </w:p>
        </w:tc>
        <w:tc>
          <w:tcPr>
            <w:tcW w:w="5040" w:type="dxa"/>
            <w:vMerge/>
            <w:shd w:val="clear" w:color="auto" w:fill="FFFFFF"/>
          </w:tcPr>
          <w:p w:rsidR="00E35D49" w:rsidRPr="00D05D87" w:rsidRDefault="00E35D49" w:rsidP="00E35D49">
            <w:pPr>
              <w:pStyle w:val="List1"/>
              <w:spacing w:after="0"/>
              <w:ind w:left="66" w:firstLine="0"/>
              <w:rPr>
                <w:color w:val="000000" w:themeColor="text1"/>
                <w:sz w:val="20"/>
                <w:szCs w:val="20"/>
              </w:rPr>
            </w:pPr>
          </w:p>
        </w:tc>
      </w:tr>
      <w:tr w:rsidR="00E35D49" w:rsidTr="00E35D49">
        <w:trPr>
          <w:trHeight w:val="61"/>
        </w:trPr>
        <w:tc>
          <w:tcPr>
            <w:tcW w:w="1008" w:type="dxa"/>
            <w:vMerge/>
            <w:shd w:val="clear" w:color="auto" w:fill="FFFFFF"/>
            <w:vAlign w:val="center"/>
          </w:tcPr>
          <w:p w:rsidR="00E35D49" w:rsidRPr="00D05D87" w:rsidRDefault="00E35D49" w:rsidP="00E35D49">
            <w:pPr>
              <w:pStyle w:val="List1"/>
              <w:spacing w:after="0"/>
              <w:ind w:left="432" w:hanging="432"/>
              <w:jc w:val="center"/>
              <w:rPr>
                <w:color w:val="000000" w:themeColor="text1"/>
                <w:sz w:val="20"/>
                <w:szCs w:val="20"/>
              </w:rPr>
            </w:pPr>
          </w:p>
        </w:tc>
        <w:tc>
          <w:tcPr>
            <w:tcW w:w="3690" w:type="dxa"/>
            <w:tcBorders>
              <w:top w:val="nil"/>
            </w:tcBorders>
            <w:shd w:val="clear" w:color="auto" w:fill="FFFFFF"/>
          </w:tcPr>
          <w:p w:rsidR="00E35D49" w:rsidRDefault="00E35D49" w:rsidP="00E35D49">
            <w:pPr>
              <w:pStyle w:val="List1"/>
              <w:spacing w:after="0"/>
              <w:ind w:left="432" w:hanging="432"/>
              <w:jc w:val="center"/>
              <w:rPr>
                <w:color w:val="000000" w:themeColor="text1"/>
                <w:sz w:val="20"/>
                <w:szCs w:val="20"/>
              </w:rPr>
            </w:pPr>
            <w:r w:rsidRPr="00D05D87">
              <w:rPr>
                <w:b/>
                <w:color w:val="000000" w:themeColor="text1"/>
                <w:sz w:val="20"/>
                <w:szCs w:val="20"/>
              </w:rPr>
              <w:t>Paper Towel Protocol</w:t>
            </w:r>
          </w:p>
          <w:p w:rsidR="00E35D49" w:rsidRPr="0098380B" w:rsidRDefault="00E35D49" w:rsidP="00E35D49">
            <w:pPr>
              <w:pStyle w:val="List1"/>
              <w:spacing w:after="0"/>
              <w:ind w:left="432" w:hanging="432"/>
              <w:rPr>
                <w:color w:val="000000" w:themeColor="text1"/>
                <w:sz w:val="20"/>
                <w:szCs w:val="20"/>
              </w:rPr>
            </w:pPr>
            <w:r w:rsidRPr="00D05D87">
              <w:rPr>
                <w:color w:val="000000" w:themeColor="text1"/>
                <w:sz w:val="20"/>
                <w:szCs w:val="20"/>
              </w:rPr>
              <w:t>3.4PT: Observing Plants' Mass Changes, Part 2</w:t>
            </w:r>
            <w:r>
              <w:rPr>
                <w:color w:val="000000" w:themeColor="text1"/>
                <w:sz w:val="20"/>
                <w:szCs w:val="20"/>
              </w:rPr>
              <w:t xml:space="preserve"> (45 min)</w:t>
            </w:r>
          </w:p>
        </w:tc>
        <w:tc>
          <w:tcPr>
            <w:tcW w:w="967" w:type="dxa"/>
            <w:shd w:val="clear" w:color="auto" w:fill="FFFFFF"/>
            <w:vAlign w:val="center"/>
          </w:tcPr>
          <w:p w:rsidR="00E35D49" w:rsidRPr="00D05D87" w:rsidRDefault="00E35D49" w:rsidP="00E35D49">
            <w:pPr>
              <w:pStyle w:val="List1"/>
              <w:spacing w:after="0"/>
              <w:ind w:left="0"/>
              <w:jc w:val="center"/>
              <w:rPr>
                <w:noProof/>
                <w:color w:val="000000" w:themeColor="text1"/>
                <w:sz w:val="20"/>
                <w:szCs w:val="20"/>
              </w:rPr>
            </w:pPr>
            <w:r w:rsidRPr="00D05D87">
              <w:rPr>
                <w:iCs/>
                <w:noProof/>
                <w:color w:val="000000" w:themeColor="text1"/>
              </w:rPr>
              <w:drawing>
                <wp:anchor distT="0" distB="0" distL="114300" distR="114300" simplePos="0" relativeHeight="251685888" behindDoc="0" locked="0" layoutInCell="1" allowOverlap="1" wp14:anchorId="5887B629" wp14:editId="69643921">
                  <wp:simplePos x="0" y="0"/>
                  <wp:positionH relativeFrom="column">
                    <wp:posOffset>109220</wp:posOffset>
                  </wp:positionH>
                  <wp:positionV relativeFrom="paragraph">
                    <wp:posOffset>89535</wp:posOffset>
                  </wp:positionV>
                  <wp:extent cx="445135" cy="344805"/>
                  <wp:effectExtent l="0" t="0" r="0" b="0"/>
                  <wp:wrapNone/>
                  <wp:docPr id="24" name="Picture 24"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135" cy="3448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40" w:type="dxa"/>
            <w:vMerge/>
            <w:shd w:val="clear" w:color="auto" w:fill="FFFFFF"/>
          </w:tcPr>
          <w:p w:rsidR="00E35D49" w:rsidRPr="00D05D87" w:rsidRDefault="00E35D49" w:rsidP="00E35D49">
            <w:pPr>
              <w:pStyle w:val="List1"/>
              <w:spacing w:after="0"/>
              <w:ind w:left="66" w:firstLine="0"/>
              <w:rPr>
                <w:color w:val="000000" w:themeColor="text1"/>
                <w:sz w:val="20"/>
                <w:szCs w:val="20"/>
              </w:rPr>
            </w:pPr>
          </w:p>
        </w:tc>
      </w:tr>
      <w:tr w:rsidR="00E35D49" w:rsidTr="00E35D49">
        <w:trPr>
          <w:trHeight w:val="539"/>
        </w:trPr>
        <w:tc>
          <w:tcPr>
            <w:tcW w:w="1008" w:type="dxa"/>
            <w:vMerge/>
            <w:tcBorders>
              <w:bottom w:val="single" w:sz="4" w:space="0" w:color="auto"/>
            </w:tcBorders>
            <w:shd w:val="clear" w:color="auto" w:fill="FFFFFF"/>
            <w:vAlign w:val="center"/>
          </w:tcPr>
          <w:p w:rsidR="00E35D49" w:rsidRPr="00D05D87" w:rsidRDefault="00E35D49" w:rsidP="00E35D49">
            <w:pPr>
              <w:pStyle w:val="List1"/>
              <w:spacing w:after="0"/>
              <w:ind w:left="432" w:hanging="432"/>
              <w:jc w:val="center"/>
              <w:rPr>
                <w:color w:val="000000" w:themeColor="text1"/>
                <w:sz w:val="20"/>
                <w:szCs w:val="20"/>
              </w:rPr>
            </w:pPr>
          </w:p>
        </w:tc>
        <w:tc>
          <w:tcPr>
            <w:tcW w:w="3690" w:type="dxa"/>
            <w:tcBorders>
              <w:top w:val="single" w:sz="4" w:space="0" w:color="auto"/>
              <w:bottom w:val="single" w:sz="4" w:space="0" w:color="auto"/>
            </w:tcBorders>
            <w:shd w:val="clear" w:color="auto" w:fill="FFFFFF"/>
          </w:tcPr>
          <w:p w:rsidR="00E35D49" w:rsidRDefault="00E35D49" w:rsidP="00E35D49">
            <w:pPr>
              <w:pStyle w:val="List1"/>
              <w:spacing w:after="0"/>
              <w:ind w:left="489" w:hanging="489"/>
              <w:rPr>
                <w:color w:val="000000" w:themeColor="text1"/>
                <w:sz w:val="20"/>
                <w:szCs w:val="20"/>
              </w:rPr>
            </w:pPr>
            <w:r w:rsidRPr="00D05D87">
              <w:rPr>
                <w:color w:val="000000" w:themeColor="text1"/>
                <w:sz w:val="20"/>
                <w:szCs w:val="20"/>
              </w:rPr>
              <w:t>3.5: Evidence-Based Arguments about How Plants Grow (50 min)</w:t>
            </w:r>
          </w:p>
        </w:tc>
        <w:tc>
          <w:tcPr>
            <w:tcW w:w="967" w:type="dxa"/>
            <w:tcBorders>
              <w:top w:val="single" w:sz="4" w:space="0" w:color="auto"/>
            </w:tcBorders>
            <w:shd w:val="clear" w:color="auto" w:fill="FFFFFF"/>
            <w:vAlign w:val="center"/>
          </w:tcPr>
          <w:p w:rsidR="00E35D49" w:rsidRPr="00D05D87" w:rsidRDefault="00E35D49" w:rsidP="00E35D49">
            <w:pPr>
              <w:pStyle w:val="List1"/>
              <w:spacing w:after="0"/>
              <w:ind w:left="0" w:firstLine="0"/>
              <w:rPr>
                <w:noProof/>
                <w:color w:val="000000" w:themeColor="text1"/>
                <w:sz w:val="20"/>
                <w:szCs w:val="20"/>
              </w:rPr>
            </w:pPr>
          </w:p>
        </w:tc>
        <w:tc>
          <w:tcPr>
            <w:tcW w:w="5040" w:type="dxa"/>
            <w:vMerge/>
            <w:tcBorders>
              <w:bottom w:val="single" w:sz="4" w:space="0" w:color="auto"/>
            </w:tcBorders>
            <w:shd w:val="clear" w:color="auto" w:fill="FFFFFF"/>
          </w:tcPr>
          <w:p w:rsidR="00E35D49" w:rsidRPr="00D05D87" w:rsidRDefault="00E35D49" w:rsidP="00E35D49">
            <w:pPr>
              <w:pStyle w:val="List1"/>
              <w:spacing w:after="0"/>
              <w:ind w:left="66" w:firstLine="0"/>
              <w:rPr>
                <w:color w:val="000000" w:themeColor="text1"/>
                <w:sz w:val="20"/>
                <w:szCs w:val="20"/>
              </w:rPr>
            </w:pPr>
          </w:p>
        </w:tc>
      </w:tr>
    </w:tbl>
    <w:p w:rsidR="00E35D49" w:rsidRDefault="00E35D49" w:rsidP="004F5F2D">
      <w:pPr>
        <w:rPr>
          <w:rFonts w:eastAsia="Calibri"/>
          <w:bCs/>
          <w:kern w:val="24"/>
        </w:rPr>
      </w:pPr>
    </w:p>
    <w:p w:rsidR="004F5F2D" w:rsidRPr="004237D4" w:rsidRDefault="004F5F2D" w:rsidP="004F5F2D">
      <w:pPr>
        <w:rPr>
          <w:rFonts w:eastAsia="Calibri"/>
          <w:bCs/>
          <w:kern w:val="24"/>
        </w:rPr>
      </w:pPr>
      <w:r w:rsidRPr="004237D4">
        <w:rPr>
          <w:rFonts w:eastAsia="Calibri"/>
          <w:bCs/>
          <w:kern w:val="24"/>
        </w:rPr>
        <w:t xml:space="preserve">A note on mass and weight: Grams and kilograms in the SI (metric) system are units of mass—the amount of matter in a system.  On the other hand, pounds and ounces in the English system are units of weight—the force of gravity on a particular mass.  As long as gravity doesn’t change, these units are interconvertible: The force of gravity on a 1 kg mass is about 2.205 pounds.  Since most American students are more familiar with the English units of weight, we sometimes use “weigh” and “weight,” especially when encouraging students to express their </w:t>
      </w:r>
      <w:r w:rsidRPr="004237D4">
        <w:rPr>
          <w:rFonts w:eastAsia="Calibri"/>
          <w:bCs/>
          <w:kern w:val="24"/>
        </w:rPr>
        <w:lastRenderedPageBreak/>
        <w:t>own ideas.  When referring to measurements in grams, we use “mass” as both a verb and a noun.</w:t>
      </w:r>
    </w:p>
    <w:p w:rsidR="00AB0FAB" w:rsidRPr="00D438F2" w:rsidRDefault="004F5F2D" w:rsidP="004F5F2D">
      <w:pPr>
        <w:pStyle w:val="Heading3"/>
      </w:pPr>
      <w:r w:rsidRPr="00EE3A8A">
        <w:rPr>
          <w:szCs w:val="22"/>
        </w:rPr>
        <w:t xml:space="preserve">Key Carbon-Transforming </w:t>
      </w:r>
      <w:r w:rsidR="00AB0FAB">
        <w:t>Key Ideas and Practices for Each Activity</w:t>
      </w:r>
      <w:r w:rsidR="00823138">
        <w:t xml:space="preserve">: </w:t>
      </w:r>
      <w:r w:rsidR="00823138">
        <w:rPr>
          <w:b w:val="0"/>
        </w:rPr>
        <w:t>Photosynthesis</w:t>
      </w:r>
    </w:p>
    <w:p w:rsidR="005863D3" w:rsidRPr="00D438F2" w:rsidRDefault="00AB0FAB" w:rsidP="00B71E67">
      <w:pPr>
        <w:pStyle w:val="Heading3"/>
        <w:rPr>
          <w:rFonts w:eastAsia="Calibri"/>
        </w:rPr>
      </w:pPr>
      <w:r>
        <w:t xml:space="preserve">Content Boundaries and Extensions </w:t>
      </w:r>
      <w:r w:rsidRPr="00B71E67">
        <w:rPr>
          <w:color w:val="FF0000"/>
        </w:rPr>
        <w:t>(accordion)</w:t>
      </w:r>
    </w:p>
    <w:p w:rsidR="00BA22E4" w:rsidRPr="004F5F2D" w:rsidRDefault="00AB0FAB" w:rsidP="004F5F2D">
      <w:pPr>
        <w:pStyle w:val="Heading2"/>
        <w:sectPr w:rsidR="00BA22E4" w:rsidRPr="004F5F2D" w:rsidSect="00FB3A56">
          <w:footerReference w:type="even" r:id="rId17"/>
          <w:footerReference w:type="default" r:id="rId18"/>
          <w:footerReference w:type="first" r:id="rId19"/>
          <w:pgSz w:w="12240" w:h="15840"/>
          <w:pgMar w:top="1440" w:right="1440" w:bottom="1440" w:left="1440" w:header="720" w:footer="432" w:gutter="0"/>
          <w:cols w:space="720"/>
          <w:titlePg/>
          <w:docGrid w:linePitch="360"/>
        </w:sectPr>
      </w:pPr>
      <w:r w:rsidRPr="00B71E67">
        <w:rPr>
          <w:color w:val="FF0000"/>
        </w:rPr>
        <w:t>Tab 4:</w:t>
      </w:r>
      <w:r>
        <w:t xml:space="preserve"> </w:t>
      </w:r>
      <w:r w:rsidR="0096219E" w:rsidRPr="00D438F2">
        <w:t>Talk and Writing</w:t>
      </w:r>
      <w:r w:rsidR="00B977E7" w:rsidRPr="00D438F2">
        <w:rPr>
          <w:color w:val="FF0000"/>
        </w:rPr>
        <w:br w:type="page"/>
      </w:r>
    </w:p>
    <w:p w:rsidR="00B977E7" w:rsidRDefault="004F5F2D" w:rsidP="00AD3132">
      <w:pPr>
        <w:pStyle w:val="Heading1"/>
      </w:pPr>
      <w:bookmarkStart w:id="2" w:name="_Toc262383100"/>
      <w:r>
        <w:lastRenderedPageBreak/>
        <w:t>Pre-</w:t>
      </w:r>
      <w:r w:rsidR="00C65BBB" w:rsidRPr="00D438F2">
        <w:t>Activit</w:t>
      </w:r>
      <w:bookmarkEnd w:id="1"/>
      <w:bookmarkEnd w:id="2"/>
      <w:r>
        <w:t>y 0.1GL: Keeping Track of Solids in Mixtures (60 min + overnight or several days)</w:t>
      </w:r>
    </w:p>
    <w:p w:rsidR="00AD3132" w:rsidRDefault="00AD3132" w:rsidP="00AD3132">
      <w:pPr>
        <w:pStyle w:val="Heading2"/>
      </w:pPr>
      <w:r>
        <w:rPr>
          <w:color w:val="FF0000"/>
        </w:rPr>
        <w:t>Tab 1:</w:t>
      </w:r>
      <w:r>
        <w:t xml:space="preserve"> Overview </w:t>
      </w:r>
      <w:r w:rsidR="00F034E3">
        <w:t>and Preparation</w:t>
      </w:r>
    </w:p>
    <w:p w:rsidR="002B5F20" w:rsidRPr="002B5F20" w:rsidRDefault="002B5F20" w:rsidP="002B5F20">
      <w:pPr>
        <w:pStyle w:val="Heading3"/>
      </w:pPr>
      <w:r>
        <w:t>Target Student Performance</w:t>
      </w:r>
    </w:p>
    <w:p w:rsidR="005F7177" w:rsidRDefault="005F7177" w:rsidP="004F5F2D">
      <w:pPr>
        <w:pStyle w:val="List1"/>
        <w:ind w:left="0" w:firstLine="0"/>
      </w:pPr>
      <w:r w:rsidRPr="009835DB">
        <w:rPr>
          <w:color w:val="000000"/>
        </w:rPr>
        <w:t>Students will distinguish between solid mass (or dry mass) and total mass of materials consisting of water mixed with solid materials and use measurement techniques to determine the mass of solids in the mixtures.</w:t>
      </w:r>
    </w:p>
    <w:p w:rsidR="004F5F2D" w:rsidRPr="00BB0E06" w:rsidRDefault="004F5F2D" w:rsidP="004F5F2D">
      <w:pPr>
        <w:pStyle w:val="List1"/>
        <w:ind w:left="0" w:firstLine="0"/>
      </w:pPr>
      <w:r w:rsidRPr="00E11E76">
        <w:rPr>
          <w:i/>
        </w:rPr>
        <w:t xml:space="preserve">This </w:t>
      </w:r>
      <w:r>
        <w:rPr>
          <w:i/>
        </w:rPr>
        <w:t>Pre-Lesson Activity is part of the Gel Protocol (2–turtle)</w:t>
      </w:r>
      <w:r w:rsidRPr="00E11E76">
        <w:rPr>
          <w:i/>
        </w:rPr>
        <w:t xml:space="preserve"> and should only be taught if you have chosen this pathway (see Background Information for details).</w:t>
      </w:r>
    </w:p>
    <w:p w:rsidR="00CD686F" w:rsidRDefault="00CD686F" w:rsidP="00EC7FB3">
      <w:pPr>
        <w:pStyle w:val="Heading3"/>
      </w:pPr>
      <w:r>
        <w:t>Resources You Provide</w:t>
      </w:r>
    </w:p>
    <w:p w:rsidR="004F5F2D" w:rsidRDefault="004F5F2D" w:rsidP="004F5F2D">
      <w:r>
        <w:t>You can do the investigation with students collecting their own data or with data coming from whole</w:t>
      </w:r>
      <w:r w:rsidR="00823138">
        <w:t>-</w:t>
      </w:r>
      <w:r>
        <w:t>class demonstrations. Materials lists for each are below.</w:t>
      </w:r>
    </w:p>
    <w:p w:rsidR="004F5F2D" w:rsidRDefault="004F5F2D" w:rsidP="004F5F2D">
      <w:pPr>
        <w:rPr>
          <w:i/>
        </w:rPr>
      </w:pPr>
      <w:r>
        <w:rPr>
          <w:i/>
        </w:rPr>
        <w:t>For whole-class demonstrations:</w:t>
      </w:r>
    </w:p>
    <w:p w:rsidR="004F5F2D" w:rsidRDefault="004F5F2D" w:rsidP="00226B3A">
      <w:pPr>
        <w:pStyle w:val="List1"/>
        <w:numPr>
          <w:ilvl w:val="0"/>
          <w:numId w:val="5"/>
        </w:numPr>
        <w:spacing w:after="0"/>
        <w:ind w:left="360"/>
      </w:pPr>
      <w:r>
        <w:t>Calculators (1 per pair of students)</w:t>
      </w:r>
    </w:p>
    <w:p w:rsidR="004F5F2D" w:rsidRDefault="004F5F2D" w:rsidP="00226B3A">
      <w:pPr>
        <w:pStyle w:val="List1"/>
        <w:numPr>
          <w:ilvl w:val="0"/>
          <w:numId w:val="5"/>
        </w:numPr>
        <w:spacing w:after="0"/>
        <w:ind w:left="360"/>
      </w:pPr>
      <w:r>
        <w:t xml:space="preserve">Dry sponge </w:t>
      </w:r>
    </w:p>
    <w:p w:rsidR="004F5F2D" w:rsidRDefault="004F5F2D" w:rsidP="00226B3A">
      <w:pPr>
        <w:pStyle w:val="List1"/>
        <w:numPr>
          <w:ilvl w:val="0"/>
          <w:numId w:val="5"/>
        </w:numPr>
        <w:spacing w:after="0"/>
        <w:ind w:left="360"/>
      </w:pPr>
      <w:r>
        <w:t>Salt (about 100 g)</w:t>
      </w:r>
    </w:p>
    <w:p w:rsidR="004F5F2D" w:rsidRDefault="004F5F2D" w:rsidP="00226B3A">
      <w:pPr>
        <w:pStyle w:val="List1"/>
        <w:numPr>
          <w:ilvl w:val="0"/>
          <w:numId w:val="5"/>
        </w:numPr>
        <w:spacing w:after="0"/>
        <w:ind w:left="360"/>
      </w:pPr>
      <w:r>
        <w:t>Dry plant gel crystals (1 packet per class)</w:t>
      </w:r>
    </w:p>
    <w:p w:rsidR="004F5F2D" w:rsidRDefault="004F5F2D" w:rsidP="00226B3A">
      <w:pPr>
        <w:pStyle w:val="List1"/>
        <w:numPr>
          <w:ilvl w:val="0"/>
          <w:numId w:val="5"/>
        </w:numPr>
        <w:spacing w:after="0"/>
        <w:ind w:left="360"/>
      </w:pPr>
      <w:r>
        <w:t xml:space="preserve">Baby carrot </w:t>
      </w:r>
    </w:p>
    <w:p w:rsidR="004F5F2D" w:rsidRDefault="004F5F2D" w:rsidP="00226B3A">
      <w:pPr>
        <w:pStyle w:val="List1"/>
        <w:numPr>
          <w:ilvl w:val="0"/>
          <w:numId w:val="5"/>
        </w:numPr>
        <w:spacing w:after="0"/>
        <w:ind w:left="360"/>
      </w:pPr>
      <w:r>
        <w:t>Salt water mixture (about 10 g of salt in 50 ml of water)</w:t>
      </w:r>
    </w:p>
    <w:p w:rsidR="004F5F2D" w:rsidRPr="00E11E76" w:rsidRDefault="004F5F2D" w:rsidP="00226B3A">
      <w:pPr>
        <w:pStyle w:val="List1"/>
        <w:numPr>
          <w:ilvl w:val="0"/>
          <w:numId w:val="5"/>
        </w:numPr>
        <w:spacing w:after="0"/>
        <w:ind w:left="360"/>
        <w:rPr>
          <w:rFonts w:eastAsia="Arial"/>
        </w:rPr>
      </w:pPr>
      <w:r w:rsidRPr="00E11E76">
        <w:rPr>
          <w:rFonts w:eastAsia="Arial"/>
        </w:rPr>
        <w:t xml:space="preserve">Ionic Grow (4 teaspoons, about 17 g; </w:t>
      </w:r>
      <w:r w:rsidR="00C251DB" w:rsidRPr="00E11E76">
        <w:rPr>
          <w:rFonts w:eastAsia="Arial"/>
        </w:rPr>
        <w:t>plus,</w:t>
      </w:r>
      <w:r w:rsidRPr="00E11E76">
        <w:rPr>
          <w:rFonts w:eastAsia="Arial"/>
        </w:rPr>
        <w:t xml:space="preserve"> an additional 4 teaspoons to make a mixture, see Setup below)</w:t>
      </w:r>
    </w:p>
    <w:p w:rsidR="004F5F2D" w:rsidRDefault="004F5F2D" w:rsidP="00226B3A">
      <w:pPr>
        <w:pStyle w:val="List1"/>
        <w:numPr>
          <w:ilvl w:val="0"/>
          <w:numId w:val="5"/>
        </w:numPr>
        <w:spacing w:after="0"/>
        <w:ind w:left="360"/>
      </w:pPr>
      <w:r>
        <w:t>Distilled Water (1 gallon per class)</w:t>
      </w:r>
    </w:p>
    <w:p w:rsidR="004F5F2D" w:rsidRDefault="004F5F2D" w:rsidP="00226B3A">
      <w:pPr>
        <w:pStyle w:val="List1"/>
        <w:numPr>
          <w:ilvl w:val="0"/>
          <w:numId w:val="5"/>
        </w:numPr>
        <w:spacing w:after="0"/>
        <w:ind w:left="360"/>
      </w:pPr>
      <w:r>
        <w:t>Glass Petri dishes (3)</w:t>
      </w:r>
    </w:p>
    <w:p w:rsidR="004F5F2D" w:rsidRDefault="004F5F2D" w:rsidP="00226B3A">
      <w:pPr>
        <w:pStyle w:val="List1"/>
        <w:numPr>
          <w:ilvl w:val="0"/>
          <w:numId w:val="5"/>
        </w:numPr>
        <w:spacing w:after="0"/>
        <w:ind w:left="360"/>
      </w:pPr>
      <w:r>
        <w:t>Digital Scale</w:t>
      </w:r>
    </w:p>
    <w:p w:rsidR="004F5F2D" w:rsidRDefault="004F5F2D" w:rsidP="00226B3A">
      <w:pPr>
        <w:pStyle w:val="List1"/>
        <w:numPr>
          <w:ilvl w:val="0"/>
          <w:numId w:val="5"/>
        </w:numPr>
        <w:spacing w:after="0"/>
        <w:ind w:left="360"/>
      </w:pPr>
      <w:r>
        <w:t xml:space="preserve">Scissors or knife </w:t>
      </w:r>
    </w:p>
    <w:p w:rsidR="004F5F2D" w:rsidRPr="00D1414A" w:rsidRDefault="004F5F2D" w:rsidP="00226B3A">
      <w:pPr>
        <w:pStyle w:val="ListParagraph"/>
        <w:numPr>
          <w:ilvl w:val="0"/>
          <w:numId w:val="5"/>
        </w:numPr>
        <w:spacing w:after="0"/>
        <w:ind w:left="360"/>
      </w:pPr>
      <w:r w:rsidRPr="00D1414A">
        <w:t xml:space="preserve">Strainer/colander large enough for hydrated gel </w:t>
      </w:r>
      <w:r>
        <w:t>(1 per class)</w:t>
      </w:r>
    </w:p>
    <w:p w:rsidR="004F5F2D" w:rsidRPr="00600607" w:rsidRDefault="004F5F2D" w:rsidP="00226B3A">
      <w:pPr>
        <w:pStyle w:val="ListParagraph"/>
        <w:numPr>
          <w:ilvl w:val="0"/>
          <w:numId w:val="5"/>
        </w:numPr>
        <w:ind w:left="360"/>
      </w:pPr>
      <w:r w:rsidRPr="00D1414A">
        <w:t>Bucket or bowl (&gt;1 gallon) to hydrate gel overnight</w:t>
      </w:r>
      <w:r>
        <w:t xml:space="preserve"> (1 per class)</w:t>
      </w:r>
    </w:p>
    <w:p w:rsidR="004F5F2D" w:rsidRPr="004E61B6" w:rsidRDefault="004F5F2D" w:rsidP="004F5F2D">
      <w:pPr>
        <w:rPr>
          <w:i/>
        </w:rPr>
      </w:pPr>
      <w:r>
        <w:rPr>
          <w:i/>
        </w:rPr>
        <w:t>For students working in pairs:</w:t>
      </w:r>
    </w:p>
    <w:p w:rsidR="004F5F2D" w:rsidRDefault="004F5F2D" w:rsidP="00226B3A">
      <w:pPr>
        <w:pStyle w:val="List1"/>
        <w:numPr>
          <w:ilvl w:val="0"/>
          <w:numId w:val="5"/>
        </w:numPr>
        <w:spacing w:after="0"/>
        <w:ind w:left="360"/>
      </w:pPr>
      <w:r>
        <w:t>Dry sponge (1 per pair of students)</w:t>
      </w:r>
    </w:p>
    <w:p w:rsidR="004F5F2D" w:rsidRDefault="004F5F2D" w:rsidP="00226B3A">
      <w:pPr>
        <w:pStyle w:val="List1"/>
        <w:numPr>
          <w:ilvl w:val="0"/>
          <w:numId w:val="5"/>
        </w:numPr>
        <w:spacing w:after="0"/>
        <w:ind w:left="360"/>
      </w:pPr>
      <w:r>
        <w:t>Salt (1t per pair of students)</w:t>
      </w:r>
    </w:p>
    <w:p w:rsidR="004F5F2D" w:rsidRDefault="004F5F2D" w:rsidP="00226B3A">
      <w:pPr>
        <w:pStyle w:val="List1"/>
        <w:numPr>
          <w:ilvl w:val="0"/>
          <w:numId w:val="5"/>
        </w:numPr>
        <w:spacing w:after="0"/>
        <w:ind w:left="360"/>
      </w:pPr>
      <w:r>
        <w:t>Dry plant gel crystals (1 packet per class)</w:t>
      </w:r>
    </w:p>
    <w:p w:rsidR="004F5F2D" w:rsidRDefault="004F5F2D" w:rsidP="00226B3A">
      <w:pPr>
        <w:pStyle w:val="List1"/>
        <w:numPr>
          <w:ilvl w:val="0"/>
          <w:numId w:val="5"/>
        </w:numPr>
        <w:spacing w:after="0"/>
        <w:ind w:left="360"/>
      </w:pPr>
      <w:r>
        <w:t>Baby carrot (1 per pair of students)</w:t>
      </w:r>
    </w:p>
    <w:p w:rsidR="004F5F2D" w:rsidRDefault="004F5F2D" w:rsidP="00226B3A">
      <w:pPr>
        <w:pStyle w:val="List1"/>
        <w:numPr>
          <w:ilvl w:val="0"/>
          <w:numId w:val="5"/>
        </w:numPr>
        <w:spacing w:after="0"/>
        <w:ind w:left="360"/>
      </w:pPr>
      <w:r>
        <w:t>Salt water mixture (about 1 cup of salt in 4 cups of water)</w:t>
      </w:r>
    </w:p>
    <w:p w:rsidR="004F5F2D" w:rsidRPr="00E11E76" w:rsidRDefault="004F5F2D" w:rsidP="00226B3A">
      <w:pPr>
        <w:pStyle w:val="List1"/>
        <w:numPr>
          <w:ilvl w:val="0"/>
          <w:numId w:val="5"/>
        </w:numPr>
        <w:spacing w:after="0"/>
        <w:ind w:left="360"/>
        <w:rPr>
          <w:rFonts w:eastAsia="Arial"/>
        </w:rPr>
      </w:pPr>
      <w:r w:rsidRPr="00E11E76">
        <w:rPr>
          <w:rFonts w:eastAsia="Arial"/>
        </w:rPr>
        <w:t>Ionic Grow (1t per pair of students; plus an additional 4 teaspoons to make a mixture, see Setup below)</w:t>
      </w:r>
    </w:p>
    <w:p w:rsidR="004F5F2D" w:rsidRDefault="004F5F2D" w:rsidP="00226B3A">
      <w:pPr>
        <w:pStyle w:val="List1"/>
        <w:numPr>
          <w:ilvl w:val="0"/>
          <w:numId w:val="5"/>
        </w:numPr>
        <w:spacing w:after="0"/>
        <w:ind w:left="360"/>
      </w:pPr>
      <w:r>
        <w:t>Distilled Water (1 gallon per class)</w:t>
      </w:r>
    </w:p>
    <w:p w:rsidR="004F5F2D" w:rsidRDefault="004F5F2D" w:rsidP="00226B3A">
      <w:pPr>
        <w:pStyle w:val="List1"/>
        <w:numPr>
          <w:ilvl w:val="0"/>
          <w:numId w:val="5"/>
        </w:numPr>
        <w:spacing w:after="0"/>
        <w:ind w:left="360"/>
      </w:pPr>
      <w:r>
        <w:t>Small bowls, preferably transparent (3 per pair of students)</w:t>
      </w:r>
    </w:p>
    <w:p w:rsidR="004F5F2D" w:rsidRDefault="004F5F2D" w:rsidP="00226B3A">
      <w:pPr>
        <w:pStyle w:val="List1"/>
        <w:numPr>
          <w:ilvl w:val="0"/>
          <w:numId w:val="5"/>
        </w:numPr>
        <w:spacing w:after="0"/>
        <w:ind w:left="360"/>
      </w:pPr>
      <w:r>
        <w:t>Petri dish (3 per pair of students)</w:t>
      </w:r>
    </w:p>
    <w:p w:rsidR="004F5F2D" w:rsidRDefault="004F5F2D" w:rsidP="00226B3A">
      <w:pPr>
        <w:pStyle w:val="List1"/>
        <w:numPr>
          <w:ilvl w:val="0"/>
          <w:numId w:val="5"/>
        </w:numPr>
        <w:spacing w:after="0"/>
        <w:ind w:left="360"/>
      </w:pPr>
      <w:r>
        <w:t>Digital Scale (1 per pair of students)</w:t>
      </w:r>
    </w:p>
    <w:p w:rsidR="004F5F2D" w:rsidRDefault="004F5F2D" w:rsidP="00226B3A">
      <w:pPr>
        <w:pStyle w:val="List1"/>
        <w:numPr>
          <w:ilvl w:val="0"/>
          <w:numId w:val="5"/>
        </w:numPr>
        <w:spacing w:after="0"/>
        <w:ind w:left="360"/>
      </w:pPr>
      <w:r>
        <w:t>Calculator (1 per pair of students)</w:t>
      </w:r>
    </w:p>
    <w:p w:rsidR="004F5F2D" w:rsidRDefault="004F5F2D" w:rsidP="00226B3A">
      <w:pPr>
        <w:pStyle w:val="List1"/>
        <w:numPr>
          <w:ilvl w:val="0"/>
          <w:numId w:val="5"/>
        </w:numPr>
        <w:spacing w:after="0"/>
        <w:ind w:left="360"/>
      </w:pPr>
      <w:r>
        <w:t>Scissors or knife (1 per pair of students)</w:t>
      </w:r>
    </w:p>
    <w:p w:rsidR="004F5F2D" w:rsidRDefault="004F5F2D" w:rsidP="00226B3A">
      <w:pPr>
        <w:pStyle w:val="List1"/>
        <w:numPr>
          <w:ilvl w:val="0"/>
          <w:numId w:val="5"/>
        </w:numPr>
        <w:spacing w:after="0"/>
        <w:ind w:left="360"/>
      </w:pPr>
      <w:r>
        <w:t>Tape and marking pens (enough for container labels)</w:t>
      </w:r>
    </w:p>
    <w:p w:rsidR="004F5F2D" w:rsidRPr="00D1414A" w:rsidRDefault="004F5F2D" w:rsidP="00226B3A">
      <w:pPr>
        <w:pStyle w:val="ListParagraph"/>
        <w:numPr>
          <w:ilvl w:val="0"/>
          <w:numId w:val="5"/>
        </w:numPr>
        <w:spacing w:after="0"/>
        <w:ind w:left="360"/>
      </w:pPr>
      <w:r w:rsidRPr="00D1414A">
        <w:t xml:space="preserve">Strainer/colander large enough for hydrated gel </w:t>
      </w:r>
      <w:r>
        <w:t>(1 per class)</w:t>
      </w:r>
    </w:p>
    <w:p w:rsidR="002B5F20" w:rsidRPr="002B5F20" w:rsidRDefault="004F5F2D" w:rsidP="00226B3A">
      <w:pPr>
        <w:pStyle w:val="ListParagraph"/>
        <w:numPr>
          <w:ilvl w:val="0"/>
          <w:numId w:val="5"/>
        </w:numPr>
        <w:ind w:left="360"/>
      </w:pPr>
      <w:r w:rsidRPr="00D1414A">
        <w:lastRenderedPageBreak/>
        <w:t>Bucket or bowl (&gt;1 gallon) to hydrate gel overnight</w:t>
      </w:r>
      <w:r>
        <w:t xml:space="preserve"> (1 per class)</w:t>
      </w:r>
    </w:p>
    <w:p w:rsidR="00B977E7" w:rsidRPr="00D438F2" w:rsidRDefault="00B977E7" w:rsidP="00EC7FB3">
      <w:pPr>
        <w:pStyle w:val="Heading3"/>
      </w:pPr>
      <w:r w:rsidRPr="00D438F2">
        <w:t>Resources Provided</w:t>
      </w:r>
    </w:p>
    <w:p w:rsidR="00E07740" w:rsidRPr="009C0D1F" w:rsidRDefault="00E07740" w:rsidP="00226B3A">
      <w:pPr>
        <w:pStyle w:val="ListParagraph"/>
        <w:numPr>
          <w:ilvl w:val="0"/>
          <w:numId w:val="5"/>
        </w:numPr>
        <w:ind w:left="360" w:right="36"/>
      </w:pPr>
      <w:r>
        <w:rPr>
          <w:bCs/>
          <w:color w:val="0000FF"/>
        </w:rPr>
        <w:t xml:space="preserve">Pre-Lesson 0.1GL Measuring the Mass of Solids in Mixtures Worksheet </w:t>
      </w:r>
      <w:r>
        <w:rPr>
          <w:bCs/>
        </w:rPr>
        <w:t>(1 per student)</w:t>
      </w:r>
    </w:p>
    <w:p w:rsidR="00E07740" w:rsidRPr="00D27314" w:rsidRDefault="00E07740" w:rsidP="00226B3A">
      <w:pPr>
        <w:pStyle w:val="ListParagraph"/>
        <w:numPr>
          <w:ilvl w:val="0"/>
          <w:numId w:val="5"/>
        </w:numPr>
        <w:ind w:left="360" w:right="36"/>
        <w:rPr>
          <w:color w:val="7030A0"/>
        </w:rPr>
      </w:pPr>
      <w:r w:rsidRPr="00D27314">
        <w:rPr>
          <w:bCs/>
          <w:color w:val="7030A0"/>
        </w:rPr>
        <w:t>Pre-Lesson 0.1GL Grading Measuring the Mass of Solids in Mixtures Worksheet</w:t>
      </w:r>
    </w:p>
    <w:p w:rsidR="00E07740" w:rsidRPr="005570CA" w:rsidRDefault="00E07740" w:rsidP="00226B3A">
      <w:pPr>
        <w:pStyle w:val="ListParagraph"/>
        <w:numPr>
          <w:ilvl w:val="0"/>
          <w:numId w:val="5"/>
        </w:numPr>
        <w:ind w:left="360" w:right="36"/>
        <w:rPr>
          <w:color w:val="0000FF"/>
        </w:rPr>
      </w:pPr>
      <w:r>
        <w:rPr>
          <w:color w:val="0000FF"/>
        </w:rPr>
        <w:t xml:space="preserve">Pre-Lesson 0.1GL </w:t>
      </w:r>
      <w:r>
        <w:rPr>
          <w:bCs/>
          <w:color w:val="0000FF"/>
        </w:rPr>
        <w:t>Measuring the Mass of Solids in Mixtures PPT</w:t>
      </w:r>
    </w:p>
    <w:p w:rsidR="00E07740" w:rsidRPr="00E538F9" w:rsidRDefault="00E07740" w:rsidP="00226B3A">
      <w:pPr>
        <w:pStyle w:val="ListParagraph"/>
        <w:numPr>
          <w:ilvl w:val="0"/>
          <w:numId w:val="5"/>
        </w:numPr>
        <w:ind w:left="360" w:right="36"/>
        <w:rPr>
          <w:color w:val="0000FF"/>
        </w:rPr>
      </w:pPr>
      <w:r>
        <w:rPr>
          <w:bCs/>
          <w:color w:val="0000FF"/>
        </w:rPr>
        <w:t xml:space="preserve">Pre-Lesson 0.1GL Estimating the Mass of Solids Mixed with Water Handout </w:t>
      </w:r>
      <w:r>
        <w:rPr>
          <w:bCs/>
        </w:rPr>
        <w:t>(1 per student)</w:t>
      </w:r>
    </w:p>
    <w:p w:rsidR="00016EEC" w:rsidRPr="00E07740" w:rsidRDefault="00E07740" w:rsidP="00226B3A">
      <w:pPr>
        <w:pStyle w:val="ListParagraph"/>
        <w:numPr>
          <w:ilvl w:val="0"/>
          <w:numId w:val="5"/>
        </w:numPr>
        <w:ind w:left="360" w:right="36"/>
        <w:rPr>
          <w:color w:val="0000FF"/>
        </w:rPr>
      </w:pPr>
      <w:r w:rsidRPr="00E538F9">
        <w:rPr>
          <w:bCs/>
        </w:rPr>
        <w:t>(Optional)</w:t>
      </w:r>
      <w:r>
        <w:rPr>
          <w:bCs/>
          <w:color w:val="0000FF"/>
        </w:rPr>
        <w:t xml:space="preserve"> Measuring Plant Growth Video </w:t>
      </w:r>
      <w:r w:rsidRPr="00EF1393">
        <w:rPr>
          <w:bCs/>
        </w:rPr>
        <w:t>(</w:t>
      </w:r>
      <w:hyperlink r:id="rId20" w:history="1">
        <w:r w:rsidRPr="006F05D8">
          <w:rPr>
            <w:rStyle w:val="Hyperlink"/>
            <w:bCs/>
          </w:rPr>
          <w:t>https://www.youtube.com/watch?v=hVTZMLnhrJQ</w:t>
        </w:r>
      </w:hyperlink>
      <w:r w:rsidRPr="00EF1393">
        <w:rPr>
          <w:bCs/>
        </w:rPr>
        <w:t>)</w:t>
      </w:r>
    </w:p>
    <w:p w:rsidR="00B977E7" w:rsidRPr="00D438F2" w:rsidRDefault="009E795F" w:rsidP="00EC7FB3">
      <w:pPr>
        <w:pStyle w:val="Heading3"/>
      </w:pPr>
      <w:r w:rsidRPr="00D438F2">
        <w:t>Set</w:t>
      </w:r>
      <w:r w:rsidR="00B977E7" w:rsidRPr="00D438F2">
        <w:t>up</w:t>
      </w:r>
    </w:p>
    <w:p w:rsidR="00E07740" w:rsidRDefault="00E07740" w:rsidP="00E07740">
      <w:r w:rsidRPr="00B66767">
        <w:t xml:space="preserve">Setting up Part A: </w:t>
      </w:r>
    </w:p>
    <w:p w:rsidR="00E07740" w:rsidRDefault="00E07740" w:rsidP="00226B3A">
      <w:pPr>
        <w:pStyle w:val="ListParagraph"/>
        <w:numPr>
          <w:ilvl w:val="0"/>
          <w:numId w:val="6"/>
        </w:numPr>
        <w:spacing w:after="0"/>
        <w:ind w:left="360"/>
      </w:pPr>
      <w:r>
        <w:t>Prepare 2 small bowls for making the mixtures with the sponge and salt. Prepare tape and marking pens to label the bowls.</w:t>
      </w:r>
    </w:p>
    <w:p w:rsidR="00D51ED6" w:rsidRDefault="00D51ED6" w:rsidP="00285528">
      <w:pPr>
        <w:pStyle w:val="ListParagraph"/>
        <w:numPr>
          <w:ilvl w:val="0"/>
          <w:numId w:val="0"/>
        </w:numPr>
        <w:spacing w:after="0"/>
        <w:ind w:left="360"/>
      </w:pPr>
    </w:p>
    <w:p w:rsidR="00E07740" w:rsidRDefault="00E07740" w:rsidP="00E07740">
      <w:r>
        <w:t>Setting up Part B:</w:t>
      </w:r>
    </w:p>
    <w:p w:rsidR="00E07740" w:rsidRDefault="00E07740" w:rsidP="00226B3A">
      <w:pPr>
        <w:pStyle w:val="ListParagraph"/>
        <w:numPr>
          <w:ilvl w:val="0"/>
          <w:numId w:val="7"/>
        </w:numPr>
        <w:spacing w:after="0"/>
        <w:ind w:left="360"/>
        <w:rPr>
          <w:rFonts w:eastAsia="Arial"/>
        </w:rPr>
      </w:pPr>
      <w:r w:rsidRPr="00E11E76">
        <w:rPr>
          <w:rFonts w:eastAsia="Arial"/>
        </w:rPr>
        <w:t>If using a warm oven, prepare 3 glass petri dishes, or other small ovenproof containers, per pair of students for drying the mixtures. If not using an oven, prepare 3 petri dishes per pair of students for drying the mixtures and a space in the classroom for the mixtures to sit out for several days until dried. If using an oven, prepare marking pens to label the containers. If not using an oven, you may also prepare tape to label the containers.</w:t>
      </w:r>
    </w:p>
    <w:p w:rsidR="00E07740" w:rsidRDefault="00E07740" w:rsidP="00226B3A">
      <w:pPr>
        <w:pStyle w:val="ListParagraph"/>
        <w:numPr>
          <w:ilvl w:val="0"/>
          <w:numId w:val="7"/>
        </w:numPr>
        <w:spacing w:after="0"/>
        <w:ind w:left="360"/>
        <w:rPr>
          <w:rFonts w:eastAsia="Arial"/>
        </w:rPr>
      </w:pPr>
      <w:r w:rsidRPr="00E11E76">
        <w:rPr>
          <w:rFonts w:eastAsia="Arial"/>
        </w:rPr>
        <w:t>Prepare a mixture of salt and water, enough to have about 1 teaspoon of mixture for each class.</w:t>
      </w:r>
    </w:p>
    <w:p w:rsidR="00E07740" w:rsidRDefault="00E07740" w:rsidP="00226B3A">
      <w:pPr>
        <w:pStyle w:val="ListParagraph"/>
        <w:numPr>
          <w:ilvl w:val="0"/>
          <w:numId w:val="7"/>
        </w:numPr>
        <w:spacing w:after="0"/>
        <w:ind w:left="360"/>
        <w:rPr>
          <w:rFonts w:eastAsia="Arial"/>
        </w:rPr>
      </w:pPr>
      <w:r w:rsidRPr="00E11E76">
        <w:rPr>
          <w:rFonts w:eastAsia="Arial"/>
        </w:rPr>
        <w:t>Prepare a pair of scissors or a knife per pair of students to cut the carrots into thin strips.</w:t>
      </w:r>
    </w:p>
    <w:p w:rsidR="00E07740" w:rsidRDefault="00E07740" w:rsidP="00E07740">
      <w:pPr>
        <w:rPr>
          <w:rFonts w:eastAsia="Arial"/>
        </w:rPr>
      </w:pPr>
    </w:p>
    <w:p w:rsidR="00E07740" w:rsidRDefault="00E07740" w:rsidP="00E07740">
      <w:r w:rsidRPr="00E11E76">
        <w:rPr>
          <w:rFonts w:eastAsia="Arial"/>
        </w:rPr>
        <w:t xml:space="preserve">Setting up for Pre-Activity </w:t>
      </w:r>
      <w:r>
        <w:rPr>
          <w:rFonts w:eastAsia="Arial"/>
        </w:rPr>
        <w:t>0</w:t>
      </w:r>
      <w:r w:rsidRPr="00E11E76">
        <w:rPr>
          <w:rFonts w:eastAsia="Arial"/>
        </w:rPr>
        <w:t>.2</w:t>
      </w:r>
      <w:r>
        <w:rPr>
          <w:rFonts w:eastAsia="Arial"/>
        </w:rPr>
        <w:t>GL</w:t>
      </w:r>
      <w:r w:rsidRPr="00E11E76">
        <w:rPr>
          <w:rFonts w:eastAsia="Arial"/>
        </w:rPr>
        <w:t>:</w:t>
      </w:r>
    </w:p>
    <w:p w:rsidR="00E07740" w:rsidRPr="00AF5FBB" w:rsidRDefault="00E07740" w:rsidP="00226B3A">
      <w:pPr>
        <w:pStyle w:val="ListParagraph"/>
        <w:numPr>
          <w:ilvl w:val="0"/>
          <w:numId w:val="7"/>
        </w:numPr>
        <w:spacing w:after="0"/>
        <w:ind w:left="360"/>
        <w:rPr>
          <w:rFonts w:eastAsia="Arial"/>
        </w:rPr>
      </w:pPr>
      <w:r w:rsidRPr="00E11E76">
        <w:rPr>
          <w:rFonts w:eastAsia="Arial"/>
        </w:rPr>
        <w:t>Prepare</w:t>
      </w:r>
      <w:r>
        <w:rPr>
          <w:rFonts w:eastAsia="Arial"/>
        </w:rPr>
        <w:t xml:space="preserve"> a full gallon of</w:t>
      </w:r>
      <w:r w:rsidRPr="00E11E76">
        <w:rPr>
          <w:rFonts w:eastAsia="Arial"/>
        </w:rPr>
        <w:t xml:space="preserve"> the Ionic Grow mixture, either ahead of time, or during the</w:t>
      </w:r>
      <w:r>
        <w:rPr>
          <w:rFonts w:eastAsia="Arial"/>
        </w:rPr>
        <w:t xml:space="preserve"> 0.1GL</w:t>
      </w:r>
      <w:r w:rsidRPr="00E11E76">
        <w:rPr>
          <w:rFonts w:eastAsia="Arial"/>
        </w:rPr>
        <w:t xml:space="preserve"> Activity with students. </w:t>
      </w:r>
      <w:r w:rsidRPr="00AF5FBB">
        <w:rPr>
          <w:rFonts w:eastAsia="Arial"/>
        </w:rPr>
        <w:t xml:space="preserve">Add </w:t>
      </w:r>
      <w:r>
        <w:rPr>
          <w:rFonts w:eastAsia="Arial"/>
        </w:rPr>
        <w:t>4</w:t>
      </w:r>
      <w:r w:rsidRPr="00AF5FBB">
        <w:rPr>
          <w:rFonts w:eastAsia="Arial"/>
        </w:rPr>
        <w:t xml:space="preserve"> teaspoon</w:t>
      </w:r>
      <w:r>
        <w:rPr>
          <w:rFonts w:eastAsia="Arial"/>
        </w:rPr>
        <w:t xml:space="preserve">s (~17 g) of Ionic Grow mixture to a gallon (~3,800 g) jug of distilled water. </w:t>
      </w:r>
      <w:r w:rsidRPr="00AF5FBB">
        <w:rPr>
          <w:rFonts w:eastAsia="Arial"/>
        </w:rPr>
        <w:t>This is the nutrient mixture that will hydrate the gel</w:t>
      </w:r>
      <w:r>
        <w:rPr>
          <w:rFonts w:eastAsia="Arial"/>
        </w:rPr>
        <w:t xml:space="preserve"> crystals</w:t>
      </w:r>
      <w:r w:rsidRPr="00AF5FBB">
        <w:rPr>
          <w:rFonts w:eastAsia="Arial"/>
        </w:rPr>
        <w:t>.</w:t>
      </w:r>
    </w:p>
    <w:p w:rsidR="00E07740" w:rsidRPr="00285528" w:rsidRDefault="00E07740" w:rsidP="00226B3A">
      <w:pPr>
        <w:pStyle w:val="ListParagraph"/>
        <w:numPr>
          <w:ilvl w:val="0"/>
          <w:numId w:val="6"/>
        </w:numPr>
        <w:spacing w:after="0"/>
        <w:ind w:left="360"/>
        <w:rPr>
          <w:rFonts w:eastAsia="Arial"/>
        </w:rPr>
      </w:pPr>
      <w:r>
        <w:rPr>
          <w:rFonts w:eastAsia="Arial"/>
        </w:rPr>
        <w:t xml:space="preserve">You will be hydrating the </w:t>
      </w:r>
      <w:r w:rsidRPr="00E11E76">
        <w:rPr>
          <w:rFonts w:eastAsia="Arial"/>
        </w:rPr>
        <w:t xml:space="preserve">gel crystals to prepare them for planting the radish seeds in Pre-Activity </w:t>
      </w:r>
      <w:r>
        <w:rPr>
          <w:rFonts w:eastAsia="Arial"/>
        </w:rPr>
        <w:t>0</w:t>
      </w:r>
      <w:r w:rsidRPr="00E11E76">
        <w:rPr>
          <w:rFonts w:eastAsia="Arial"/>
        </w:rPr>
        <w:t>.2</w:t>
      </w:r>
      <w:r>
        <w:rPr>
          <w:rFonts w:eastAsia="Arial"/>
        </w:rPr>
        <w:t>GL</w:t>
      </w:r>
      <w:r w:rsidRPr="00E11E76">
        <w:rPr>
          <w:rFonts w:eastAsia="Arial"/>
        </w:rPr>
        <w:t xml:space="preserve">. One package, or ~17 g of plant gel crystals </w:t>
      </w:r>
      <w:r>
        <w:rPr>
          <w:rFonts w:eastAsia="Arial"/>
        </w:rPr>
        <w:t>absorbs about 1190</w:t>
      </w:r>
      <w:r w:rsidRPr="00E11E76">
        <w:rPr>
          <w:rFonts w:eastAsia="Arial"/>
        </w:rPr>
        <w:t xml:space="preserve"> g of nutrient mixture</w:t>
      </w:r>
      <w:r>
        <w:rPr>
          <w:rFonts w:eastAsia="Arial"/>
        </w:rPr>
        <w:t xml:space="preserve"> to make about 1200</w:t>
      </w:r>
      <w:r w:rsidRPr="00E11E76">
        <w:rPr>
          <w:rFonts w:eastAsia="Arial"/>
        </w:rPr>
        <w:t xml:space="preserve"> g of hydrated gel</w:t>
      </w:r>
      <w:r>
        <w:rPr>
          <w:rFonts w:eastAsia="Arial"/>
        </w:rPr>
        <w:t xml:space="preserve"> (enough to fill ~60 37mL test tubes)</w:t>
      </w:r>
      <w:r w:rsidRPr="00E11E76">
        <w:rPr>
          <w:rFonts w:eastAsia="Arial"/>
        </w:rPr>
        <w:t>. Instruc</w:t>
      </w:r>
      <w:r>
        <w:rPr>
          <w:rFonts w:eastAsia="Arial"/>
        </w:rPr>
        <w:t>tions for hydrating the gel</w:t>
      </w:r>
      <w:r w:rsidRPr="00E11E76">
        <w:rPr>
          <w:rFonts w:eastAsia="Arial"/>
        </w:rPr>
        <w:t xml:space="preserve"> are included in the Directions in this Pre</w:t>
      </w:r>
      <w:r>
        <w:rPr>
          <w:rFonts w:eastAsia="Arial"/>
        </w:rPr>
        <w:t>-Activity. You will hydrate the gel</w:t>
      </w:r>
      <w:r w:rsidRPr="00E11E76">
        <w:rPr>
          <w:rFonts w:eastAsia="Arial"/>
        </w:rPr>
        <w:t xml:space="preserve"> with the Ionic Grow mixture.</w:t>
      </w:r>
      <w:r>
        <w:rPr>
          <w:rFonts w:eastAsia="Arial"/>
        </w:rPr>
        <w:t xml:space="preserve"> </w:t>
      </w:r>
      <w:r w:rsidRPr="00D358F4">
        <w:rPr>
          <w:rFonts w:eastAsia="Arial"/>
          <w:i/>
        </w:rPr>
        <w:t>Note that the above are mass approximations, and the mass of your packet of gel crystals as well as the mass of the nutrient mixture it absorbs may be slightly different than our estimations.</w:t>
      </w:r>
    </w:p>
    <w:p w:rsidR="00D51ED6" w:rsidRDefault="00D51ED6" w:rsidP="00285528">
      <w:pPr>
        <w:pStyle w:val="ListParagraph"/>
        <w:numPr>
          <w:ilvl w:val="0"/>
          <w:numId w:val="0"/>
        </w:numPr>
        <w:spacing w:after="0"/>
        <w:ind w:left="360"/>
        <w:rPr>
          <w:rFonts w:eastAsia="Arial"/>
        </w:rPr>
      </w:pPr>
    </w:p>
    <w:p w:rsidR="00E07740" w:rsidRPr="00011CA9" w:rsidRDefault="00E07740" w:rsidP="00E07740">
      <w:pPr>
        <w:ind w:right="36"/>
        <w:rPr>
          <w:color w:val="0000FF"/>
        </w:rPr>
      </w:pPr>
      <w:r w:rsidRPr="00011CA9">
        <w:t xml:space="preserve">Print one copy of </w:t>
      </w:r>
      <w:r w:rsidRPr="00011CA9">
        <w:rPr>
          <w:bCs/>
          <w:color w:val="0000FF"/>
        </w:rPr>
        <w:t>Pre</w:t>
      </w:r>
      <w:r>
        <w:rPr>
          <w:bCs/>
          <w:color w:val="0000FF"/>
        </w:rPr>
        <w:t>-Lesson</w:t>
      </w:r>
      <w:r w:rsidRPr="00011CA9">
        <w:rPr>
          <w:bCs/>
          <w:color w:val="0000FF"/>
        </w:rPr>
        <w:t xml:space="preserve"> </w:t>
      </w:r>
      <w:r>
        <w:rPr>
          <w:bCs/>
          <w:color w:val="0000FF"/>
        </w:rPr>
        <w:t>0</w:t>
      </w:r>
      <w:r w:rsidRPr="00011CA9">
        <w:rPr>
          <w:bCs/>
          <w:color w:val="0000FF"/>
        </w:rPr>
        <w:t>.1</w:t>
      </w:r>
      <w:r>
        <w:rPr>
          <w:bCs/>
          <w:color w:val="0000FF"/>
        </w:rPr>
        <w:t>GL</w:t>
      </w:r>
      <w:r w:rsidRPr="00011CA9">
        <w:rPr>
          <w:bCs/>
          <w:color w:val="0000FF"/>
        </w:rPr>
        <w:t xml:space="preserve"> </w:t>
      </w:r>
      <w:r>
        <w:rPr>
          <w:bCs/>
          <w:color w:val="0000FF"/>
        </w:rPr>
        <w:t xml:space="preserve">Measuring the Mass of Solids in Mixtures Worksheet </w:t>
      </w:r>
      <w:r w:rsidRPr="00E11E76">
        <w:rPr>
          <w:bCs/>
        </w:rPr>
        <w:t xml:space="preserve">and </w:t>
      </w:r>
      <w:r w:rsidRPr="00E538F9">
        <w:rPr>
          <w:bCs/>
          <w:color w:val="0000FF"/>
        </w:rPr>
        <w:t>Pre</w:t>
      </w:r>
      <w:r>
        <w:rPr>
          <w:bCs/>
          <w:color w:val="0000FF"/>
        </w:rPr>
        <w:t>-Lesson</w:t>
      </w:r>
      <w:r w:rsidRPr="00E538F9">
        <w:rPr>
          <w:bCs/>
          <w:color w:val="0000FF"/>
        </w:rPr>
        <w:t xml:space="preserve"> 0.1</w:t>
      </w:r>
      <w:r>
        <w:rPr>
          <w:bCs/>
          <w:color w:val="0000FF"/>
        </w:rPr>
        <w:t>GL</w:t>
      </w:r>
      <w:r>
        <w:rPr>
          <w:bCs/>
        </w:rPr>
        <w:t xml:space="preserve"> </w:t>
      </w:r>
      <w:r>
        <w:rPr>
          <w:bCs/>
          <w:color w:val="0000FF"/>
        </w:rPr>
        <w:t>Estimating the Mass of Solids Mixed with Water</w:t>
      </w:r>
      <w:r w:rsidRPr="00341E72">
        <w:rPr>
          <w:bCs/>
          <w:color w:val="0000FF"/>
        </w:rPr>
        <w:t xml:space="preserve"> Handout</w:t>
      </w:r>
      <w:r>
        <w:rPr>
          <w:bCs/>
          <w:color w:val="0000FF"/>
        </w:rPr>
        <w:t xml:space="preserve"> </w:t>
      </w:r>
      <w:r w:rsidRPr="00011CA9">
        <w:t xml:space="preserve">for each student. Prepare a computer and projector to display </w:t>
      </w:r>
      <w:r w:rsidRPr="00011CA9">
        <w:rPr>
          <w:color w:val="0000FF"/>
        </w:rPr>
        <w:t>Pre</w:t>
      </w:r>
      <w:r>
        <w:rPr>
          <w:color w:val="0000FF"/>
        </w:rPr>
        <w:t>-Lesson 0</w:t>
      </w:r>
      <w:r w:rsidRPr="00011CA9">
        <w:rPr>
          <w:color w:val="0000FF"/>
        </w:rPr>
        <w:t>.1</w:t>
      </w:r>
      <w:r>
        <w:rPr>
          <w:color w:val="0000FF"/>
        </w:rPr>
        <w:t xml:space="preserve">GL </w:t>
      </w:r>
      <w:r>
        <w:rPr>
          <w:bCs/>
          <w:color w:val="0000FF"/>
        </w:rPr>
        <w:t xml:space="preserve">Measuring the Mass of Solids in Mixtures </w:t>
      </w:r>
      <w:r w:rsidRPr="00011CA9">
        <w:rPr>
          <w:bCs/>
          <w:color w:val="0000FF"/>
        </w:rPr>
        <w:t>PPT</w:t>
      </w:r>
      <w:r w:rsidRPr="00011CA9">
        <w:rPr>
          <w:bCs/>
        </w:rPr>
        <w:t>.</w:t>
      </w:r>
    </w:p>
    <w:p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0" w:type="auto"/>
        <w:tblLook w:val="04A0" w:firstRow="1" w:lastRow="0" w:firstColumn="1" w:lastColumn="0" w:noHBand="0" w:noVBand="1"/>
      </w:tblPr>
      <w:tblGrid>
        <w:gridCol w:w="9350"/>
      </w:tblGrid>
      <w:tr w:rsidR="00E07740" w:rsidTr="00E07740">
        <w:tc>
          <w:tcPr>
            <w:tcW w:w="9350" w:type="dxa"/>
          </w:tcPr>
          <w:p w:rsidR="00E07740" w:rsidRPr="001C5DDC" w:rsidRDefault="00E07740" w:rsidP="00226B3A">
            <w:pPr>
              <w:pStyle w:val="List1"/>
              <w:numPr>
                <w:ilvl w:val="0"/>
                <w:numId w:val="12"/>
              </w:numPr>
              <w:rPr>
                <w:b/>
              </w:rPr>
            </w:pPr>
            <w:r w:rsidRPr="001C5DDC">
              <w:rPr>
                <w:b/>
              </w:rPr>
              <w:t>Use the instructional model to show students where they are in the course of the unit.</w:t>
            </w:r>
          </w:p>
          <w:p w:rsidR="00E07740" w:rsidRPr="00186F0F" w:rsidRDefault="00E07740" w:rsidP="00E35D49">
            <w:pPr>
              <w:rPr>
                <w:b/>
                <w:bCs/>
              </w:rPr>
            </w:pPr>
            <w:r w:rsidRPr="00186F0F">
              <w:t xml:space="preserve">Show slide 2 of the </w:t>
            </w:r>
            <w:r w:rsidRPr="00E538F9">
              <w:rPr>
                <w:color w:val="0000FF"/>
              </w:rPr>
              <w:t>Pre</w:t>
            </w:r>
            <w:r>
              <w:rPr>
                <w:color w:val="0000FF"/>
              </w:rPr>
              <w:t>-Lesson</w:t>
            </w:r>
            <w:r w:rsidRPr="00E538F9">
              <w:rPr>
                <w:color w:val="0000FF"/>
              </w:rPr>
              <w:t xml:space="preserve"> </w:t>
            </w:r>
            <w:r w:rsidRPr="00186F0F">
              <w:rPr>
                <w:color w:val="0000FF"/>
              </w:rPr>
              <w:t>0</w:t>
            </w:r>
            <w:r w:rsidRPr="00865A87">
              <w:rPr>
                <w:color w:val="0000FF"/>
              </w:rPr>
              <w:t>.1</w:t>
            </w:r>
            <w:r>
              <w:rPr>
                <w:color w:val="0000FF"/>
              </w:rPr>
              <w:t>GL</w:t>
            </w:r>
            <w:r w:rsidRPr="00865A87">
              <w:rPr>
                <w:color w:val="0000FF"/>
              </w:rPr>
              <w:t xml:space="preserve"> </w:t>
            </w:r>
            <w:r>
              <w:rPr>
                <w:color w:val="0000FF"/>
              </w:rPr>
              <w:t xml:space="preserve">Measuring the Mass of Solids in Mixtures </w:t>
            </w:r>
            <w:r w:rsidRPr="00865A87">
              <w:rPr>
                <w:color w:val="0000FF"/>
              </w:rPr>
              <w:t>PPT</w:t>
            </w:r>
            <w:r w:rsidRPr="00186F0F">
              <w:t>.</w:t>
            </w:r>
          </w:p>
        </w:tc>
      </w:tr>
      <w:tr w:rsidR="00E07740" w:rsidTr="00E07740">
        <w:tc>
          <w:tcPr>
            <w:tcW w:w="9350" w:type="dxa"/>
          </w:tcPr>
          <w:p w:rsidR="00E07740" w:rsidRDefault="00E07740" w:rsidP="00226B3A">
            <w:pPr>
              <w:pStyle w:val="ListParagraph"/>
              <w:numPr>
                <w:ilvl w:val="0"/>
                <w:numId w:val="12"/>
              </w:numPr>
              <w:rPr>
                <w:b/>
                <w:bCs/>
              </w:rPr>
            </w:pPr>
            <w:r>
              <w:rPr>
                <w:b/>
                <w:bCs/>
              </w:rPr>
              <w:t xml:space="preserve">(Day 1) Introduce the unit to students. </w:t>
            </w:r>
          </w:p>
          <w:p w:rsidR="00E07740" w:rsidRPr="00007814" w:rsidRDefault="00E07740" w:rsidP="00E35D49">
            <w:pPr>
              <w:rPr>
                <w:b/>
                <w:bCs/>
              </w:rPr>
            </w:pPr>
            <w:r w:rsidRPr="00007814">
              <w:rPr>
                <w:bCs/>
              </w:rPr>
              <w:lastRenderedPageBreak/>
              <w:t xml:space="preserve">Tell students that in 3-4 weeks from now, they will begin to study plant growth. To prepare for that, they will set up the investigation by planting seeds </w:t>
            </w:r>
            <w:r>
              <w:rPr>
                <w:bCs/>
              </w:rPr>
              <w:t>prior to the unit</w:t>
            </w:r>
            <w:r w:rsidRPr="00007814">
              <w:rPr>
                <w:bCs/>
              </w:rPr>
              <w:t>, recording data, and making sure the plants grow over the next few weeks.</w:t>
            </w:r>
          </w:p>
        </w:tc>
      </w:tr>
      <w:tr w:rsidR="00E07740" w:rsidTr="00E07740">
        <w:tc>
          <w:tcPr>
            <w:tcW w:w="9350" w:type="dxa"/>
          </w:tcPr>
          <w:p w:rsidR="00E07740" w:rsidRDefault="00E07740" w:rsidP="00226B3A">
            <w:pPr>
              <w:pStyle w:val="ListParagraph"/>
              <w:numPr>
                <w:ilvl w:val="0"/>
                <w:numId w:val="12"/>
              </w:numPr>
              <w:rPr>
                <w:b/>
                <w:bCs/>
              </w:rPr>
            </w:pPr>
            <w:r>
              <w:rPr>
                <w:b/>
                <w:bCs/>
              </w:rPr>
              <w:lastRenderedPageBreak/>
              <w:t xml:space="preserve">(Day 1) Pass out </w:t>
            </w:r>
            <w:r w:rsidRPr="00E11E76">
              <w:rPr>
                <w:b/>
                <w:bCs/>
              </w:rPr>
              <w:t xml:space="preserve">the </w:t>
            </w:r>
            <w:r w:rsidRPr="00E538F9">
              <w:rPr>
                <w:b/>
                <w:bCs/>
                <w:color w:val="0000FF"/>
              </w:rPr>
              <w:t>Pre</w:t>
            </w:r>
            <w:r>
              <w:rPr>
                <w:b/>
                <w:bCs/>
                <w:color w:val="0000FF"/>
              </w:rPr>
              <w:t>-Lesson</w:t>
            </w:r>
            <w:r w:rsidRPr="00E538F9">
              <w:rPr>
                <w:b/>
                <w:bCs/>
                <w:color w:val="0000FF"/>
              </w:rPr>
              <w:t xml:space="preserve"> 0.1</w:t>
            </w:r>
            <w:r>
              <w:rPr>
                <w:b/>
                <w:bCs/>
                <w:color w:val="0000FF"/>
              </w:rPr>
              <w:t>GL</w:t>
            </w:r>
            <w:r>
              <w:rPr>
                <w:b/>
                <w:bCs/>
              </w:rPr>
              <w:t xml:space="preserve"> </w:t>
            </w:r>
            <w:r w:rsidRPr="00E11E76">
              <w:rPr>
                <w:b/>
                <w:bCs/>
                <w:color w:val="0000FF"/>
              </w:rPr>
              <w:t>Estimating the Mass of Solids Mixed with Water handout</w:t>
            </w:r>
            <w:r w:rsidRPr="00E11E76">
              <w:rPr>
                <w:b/>
                <w:bCs/>
                <w:color w:val="4F81BD" w:themeColor="accent1"/>
              </w:rPr>
              <w:t xml:space="preserve"> </w:t>
            </w:r>
            <w:r w:rsidRPr="00E11E76">
              <w:rPr>
                <w:b/>
                <w:bCs/>
              </w:rPr>
              <w:t>to</w:t>
            </w:r>
            <w:r>
              <w:rPr>
                <w:b/>
                <w:bCs/>
              </w:rPr>
              <w:t xml:space="preserve"> each student.</w:t>
            </w:r>
          </w:p>
          <w:p w:rsidR="00E07740" w:rsidRDefault="00E07740" w:rsidP="00E35D49">
            <w:pPr>
              <w:rPr>
                <w:bCs/>
              </w:rPr>
            </w:pPr>
            <w:r>
              <w:rPr>
                <w:bCs/>
              </w:rPr>
              <w:t xml:space="preserve">Have students read the handout together. This will establish the problem for students. </w:t>
            </w:r>
          </w:p>
          <w:p w:rsidR="00E07740" w:rsidRDefault="00E07740" w:rsidP="00226B3A">
            <w:pPr>
              <w:pStyle w:val="ListParagraph"/>
              <w:numPr>
                <w:ilvl w:val="0"/>
                <w:numId w:val="6"/>
              </w:numPr>
              <w:ind w:left="443"/>
              <w:rPr>
                <w:bCs/>
              </w:rPr>
            </w:pPr>
            <w:r w:rsidRPr="005570CA">
              <w:rPr>
                <w:bCs/>
              </w:rPr>
              <w:t>Discuss as a class the purpose for measuring the dry mass of the plants (to measure plant growth).</w:t>
            </w:r>
          </w:p>
          <w:p w:rsidR="00E07740" w:rsidRDefault="00E07740" w:rsidP="00226B3A">
            <w:pPr>
              <w:pStyle w:val="ListParagraph"/>
              <w:numPr>
                <w:ilvl w:val="0"/>
                <w:numId w:val="6"/>
              </w:numPr>
              <w:ind w:left="443"/>
              <w:rPr>
                <w:bCs/>
              </w:rPr>
            </w:pPr>
            <w:r>
              <w:rPr>
                <w:bCs/>
              </w:rPr>
              <w:t>Discuss the steps used to calculate percentages of dry mass.</w:t>
            </w:r>
          </w:p>
          <w:p w:rsidR="00D51ED6" w:rsidRDefault="00E07740" w:rsidP="00226B3A">
            <w:pPr>
              <w:pStyle w:val="ListParagraph"/>
              <w:numPr>
                <w:ilvl w:val="0"/>
                <w:numId w:val="6"/>
              </w:numPr>
              <w:ind w:left="443"/>
              <w:rPr>
                <w:bCs/>
              </w:rPr>
            </w:pPr>
            <w:r>
              <w:rPr>
                <w:bCs/>
              </w:rPr>
              <w:t>Tell students that they are going to follow these steps in their lab work today.</w:t>
            </w:r>
          </w:p>
          <w:p w:rsidR="00E07740" w:rsidRPr="00117AB3" w:rsidRDefault="00E07740" w:rsidP="00285528">
            <w:pPr>
              <w:pStyle w:val="ListParagraph"/>
              <w:numPr>
                <w:ilvl w:val="0"/>
                <w:numId w:val="6"/>
              </w:numPr>
              <w:ind w:left="443"/>
            </w:pPr>
            <w:r w:rsidRPr="00F26A7C">
              <w:rPr>
                <w:bCs/>
              </w:rPr>
              <w:t xml:space="preserve">(Optional) You can show students the </w:t>
            </w:r>
            <w:r w:rsidRPr="00285528">
              <w:rPr>
                <w:bCs/>
                <w:color w:val="0000FF"/>
              </w:rPr>
              <w:t xml:space="preserve">Measuring Plant Growth Video </w:t>
            </w:r>
            <w:r w:rsidRPr="00F26A7C">
              <w:rPr>
                <w:bCs/>
              </w:rPr>
              <w:t>(</w:t>
            </w:r>
            <w:r w:rsidRPr="00285528">
              <w:rPr>
                <w:bCs/>
                <w:color w:val="0000FF"/>
              </w:rPr>
              <w:t>https://www.youtube.com/watch?v=hVTZMLnhrJQ</w:t>
            </w:r>
            <w:r w:rsidRPr="00F26A7C">
              <w:rPr>
                <w:bCs/>
              </w:rPr>
              <w:t>).</w:t>
            </w:r>
          </w:p>
        </w:tc>
      </w:tr>
      <w:tr w:rsidR="00E07740" w:rsidTr="00E07740">
        <w:tc>
          <w:tcPr>
            <w:tcW w:w="9350" w:type="dxa"/>
          </w:tcPr>
          <w:p w:rsidR="00E07740" w:rsidRDefault="00E07740" w:rsidP="00226B3A">
            <w:pPr>
              <w:pStyle w:val="ListParagraph"/>
              <w:numPr>
                <w:ilvl w:val="0"/>
                <w:numId w:val="12"/>
              </w:numPr>
              <w:rPr>
                <w:b/>
                <w:bCs/>
              </w:rPr>
            </w:pPr>
            <w:r>
              <w:rPr>
                <w:b/>
                <w:bCs/>
              </w:rPr>
              <w:t>(Day 1) Tell students that today they will practice finding the dry mass of mixtures.</w:t>
            </w:r>
          </w:p>
          <w:p w:rsidR="00E07740" w:rsidRPr="002C59ED" w:rsidRDefault="00E07740" w:rsidP="00E35D49">
            <w:pPr>
              <w:rPr>
                <w:bCs/>
              </w:rPr>
            </w:pPr>
            <w:r>
              <w:rPr>
                <w:bCs/>
              </w:rPr>
              <w:t xml:space="preserve">This will help prepare students to find the dry mass of the materials they will use to plant their radish seeds in Pre-Activity 0.2 as well as to make calculations in Lesson 4 to </w:t>
            </w:r>
            <w:r w:rsidRPr="002C59ED">
              <w:rPr>
                <w:bCs/>
              </w:rPr>
              <w:t>prepare for explaining biosynthesis.</w:t>
            </w:r>
          </w:p>
          <w:p w:rsidR="00E07740" w:rsidRPr="002C59ED" w:rsidRDefault="00E07740" w:rsidP="00226B3A">
            <w:pPr>
              <w:pStyle w:val="ListParagraph"/>
              <w:numPr>
                <w:ilvl w:val="0"/>
                <w:numId w:val="8"/>
              </w:numPr>
              <w:ind w:left="432"/>
            </w:pPr>
            <w:r w:rsidRPr="002C59ED">
              <w:t>Pass out</w:t>
            </w:r>
            <w:r>
              <w:t xml:space="preserve"> </w:t>
            </w:r>
            <w:r w:rsidRPr="00011CA9">
              <w:t xml:space="preserve">one copy of </w:t>
            </w:r>
            <w:r w:rsidRPr="00011CA9">
              <w:rPr>
                <w:bCs/>
                <w:color w:val="0000FF"/>
              </w:rPr>
              <w:t>Pre</w:t>
            </w:r>
            <w:r>
              <w:rPr>
                <w:bCs/>
                <w:color w:val="0000FF"/>
              </w:rPr>
              <w:t>-Lesson</w:t>
            </w:r>
            <w:r w:rsidRPr="00011CA9">
              <w:rPr>
                <w:bCs/>
                <w:color w:val="0000FF"/>
              </w:rPr>
              <w:t xml:space="preserve"> </w:t>
            </w:r>
            <w:r>
              <w:rPr>
                <w:bCs/>
                <w:color w:val="0000FF"/>
              </w:rPr>
              <w:t>0</w:t>
            </w:r>
            <w:r w:rsidRPr="00011CA9">
              <w:rPr>
                <w:bCs/>
                <w:color w:val="0000FF"/>
              </w:rPr>
              <w:t>.1</w:t>
            </w:r>
            <w:r>
              <w:rPr>
                <w:bCs/>
                <w:color w:val="0000FF"/>
              </w:rPr>
              <w:t>GL</w:t>
            </w:r>
            <w:r w:rsidRPr="00011CA9">
              <w:rPr>
                <w:bCs/>
                <w:color w:val="0000FF"/>
              </w:rPr>
              <w:t xml:space="preserve"> </w:t>
            </w:r>
            <w:r>
              <w:rPr>
                <w:bCs/>
                <w:color w:val="0000FF"/>
              </w:rPr>
              <w:t xml:space="preserve">Measuring the Mass of Solids in Mixtures Worksheet </w:t>
            </w:r>
            <w:r>
              <w:t>to</w:t>
            </w:r>
            <w:r w:rsidRPr="00011CA9">
              <w:t xml:space="preserve"> each student.</w:t>
            </w:r>
          </w:p>
          <w:p w:rsidR="00E07740" w:rsidRPr="002C59ED" w:rsidRDefault="00E07740" w:rsidP="00226B3A">
            <w:pPr>
              <w:pStyle w:val="ListParagraph"/>
              <w:numPr>
                <w:ilvl w:val="0"/>
                <w:numId w:val="8"/>
              </w:numPr>
              <w:ind w:left="432"/>
              <w:rPr>
                <w:color w:val="FF0000"/>
              </w:rPr>
            </w:pPr>
            <w:r w:rsidRPr="002C59ED">
              <w:rPr>
                <w:bCs/>
              </w:rPr>
              <w:t>Show</w:t>
            </w:r>
            <w:r>
              <w:rPr>
                <w:bCs/>
              </w:rPr>
              <w:t xml:space="preserve"> students slide 3 of </w:t>
            </w:r>
            <w:r w:rsidRPr="00011CA9">
              <w:rPr>
                <w:color w:val="0000FF"/>
              </w:rPr>
              <w:t>Pre</w:t>
            </w:r>
            <w:r>
              <w:rPr>
                <w:color w:val="0000FF"/>
              </w:rPr>
              <w:t>-Lesson</w:t>
            </w:r>
            <w:r w:rsidRPr="00011CA9">
              <w:rPr>
                <w:color w:val="0000FF"/>
              </w:rPr>
              <w:t xml:space="preserve"> </w:t>
            </w:r>
            <w:r>
              <w:rPr>
                <w:color w:val="0000FF"/>
              </w:rPr>
              <w:t>0</w:t>
            </w:r>
            <w:r w:rsidRPr="00011CA9">
              <w:rPr>
                <w:color w:val="0000FF"/>
              </w:rPr>
              <w:t>.1</w:t>
            </w:r>
            <w:r>
              <w:rPr>
                <w:color w:val="0000FF"/>
              </w:rPr>
              <w:t>GL</w:t>
            </w:r>
            <w:r w:rsidRPr="00011CA9">
              <w:rPr>
                <w:color w:val="0000FF"/>
              </w:rPr>
              <w:t xml:space="preserve"> </w:t>
            </w:r>
            <w:r>
              <w:rPr>
                <w:bCs/>
                <w:color w:val="0000FF"/>
              </w:rPr>
              <w:t xml:space="preserve">Measuring the Mass of Solids in Mixtures </w:t>
            </w:r>
            <w:r w:rsidRPr="00011CA9">
              <w:rPr>
                <w:bCs/>
                <w:color w:val="0000FF"/>
              </w:rPr>
              <w:t>PPT</w:t>
            </w:r>
            <w:r w:rsidRPr="00011CA9">
              <w:rPr>
                <w:bCs/>
              </w:rPr>
              <w:t>.</w:t>
            </w:r>
          </w:p>
          <w:p w:rsidR="00E07740" w:rsidRPr="00C212F7" w:rsidRDefault="00E07740" w:rsidP="00226B3A">
            <w:pPr>
              <w:pStyle w:val="ListParagraph"/>
              <w:numPr>
                <w:ilvl w:val="0"/>
                <w:numId w:val="8"/>
              </w:numPr>
              <w:ind w:left="432"/>
              <w:rPr>
                <w:color w:val="FF0000"/>
              </w:rPr>
            </w:pPr>
            <w:r>
              <w:rPr>
                <w:bCs/>
              </w:rPr>
              <w:t>Discuss the two methods for determining the mass of a solid in a mixture.</w:t>
            </w:r>
          </w:p>
        </w:tc>
      </w:tr>
      <w:tr w:rsidR="00E07740" w:rsidTr="00E07740">
        <w:tc>
          <w:tcPr>
            <w:tcW w:w="9350" w:type="dxa"/>
          </w:tcPr>
          <w:p w:rsidR="00E07740" w:rsidRDefault="00E07740" w:rsidP="00226B3A">
            <w:pPr>
              <w:pStyle w:val="ListParagraph"/>
              <w:numPr>
                <w:ilvl w:val="0"/>
                <w:numId w:val="12"/>
              </w:numPr>
              <w:rPr>
                <w:b/>
                <w:bCs/>
              </w:rPr>
            </w:pPr>
            <w:r>
              <w:rPr>
                <w:b/>
                <w:bCs/>
              </w:rPr>
              <w:t>(Day 1) Part A</w:t>
            </w:r>
          </w:p>
          <w:p w:rsidR="00E07740" w:rsidRDefault="00E07740" w:rsidP="00E35D49">
            <w:r>
              <w:t>Using the worksheet and the PPT, walk through the steps together in order to find the dry mass of the solids before mixing them with water.</w:t>
            </w:r>
          </w:p>
          <w:p w:rsidR="00E07740" w:rsidRDefault="00E07740" w:rsidP="00226B3A">
            <w:pPr>
              <w:pStyle w:val="ListParagraph"/>
              <w:numPr>
                <w:ilvl w:val="0"/>
                <w:numId w:val="6"/>
              </w:numPr>
              <w:ind w:left="417"/>
            </w:pPr>
            <w:r>
              <w:t>Show students slide 4 of the PPT.</w:t>
            </w:r>
          </w:p>
          <w:p w:rsidR="00E07740" w:rsidRDefault="00E07740" w:rsidP="00226B3A">
            <w:pPr>
              <w:pStyle w:val="ListParagraph"/>
              <w:numPr>
                <w:ilvl w:val="0"/>
                <w:numId w:val="6"/>
              </w:numPr>
              <w:ind w:left="417"/>
              <w:rPr>
                <w:rFonts w:eastAsia="Arial"/>
              </w:rPr>
            </w:pPr>
            <w:r w:rsidRPr="00E11E76">
              <w:rPr>
                <w:rFonts w:eastAsia="Arial"/>
                <w:szCs w:val="24"/>
              </w:rPr>
              <w:t>If students are working in pairs, have them label the bowls for each of their materials as well as with their names.</w:t>
            </w:r>
          </w:p>
          <w:p w:rsidR="00E07740" w:rsidRPr="009E73E2" w:rsidRDefault="00E07740" w:rsidP="00226B3A">
            <w:pPr>
              <w:pStyle w:val="ListParagraph"/>
              <w:numPr>
                <w:ilvl w:val="0"/>
                <w:numId w:val="6"/>
              </w:numPr>
              <w:ind w:left="417"/>
              <w:rPr>
                <w:rFonts w:eastAsia="Arial"/>
              </w:rPr>
            </w:pPr>
            <w:r>
              <w:rPr>
                <w:rFonts w:eastAsia="Arial"/>
                <w:szCs w:val="24"/>
              </w:rPr>
              <w:t>Measure the masses of the 2</w:t>
            </w:r>
            <w:r w:rsidRPr="00E11E76">
              <w:rPr>
                <w:rFonts w:eastAsia="Arial"/>
                <w:szCs w:val="24"/>
              </w:rPr>
              <w:t xml:space="preserve"> bowls you will use for the</w:t>
            </w:r>
            <w:r>
              <w:rPr>
                <w:rFonts w:eastAsia="Arial"/>
                <w:szCs w:val="24"/>
              </w:rPr>
              <w:t xml:space="preserve"> sponge and salt</w:t>
            </w:r>
            <w:r w:rsidRPr="00E11E76">
              <w:rPr>
                <w:rFonts w:eastAsia="Arial"/>
                <w:szCs w:val="24"/>
              </w:rPr>
              <w:t xml:space="preserve"> mixtures</w:t>
            </w:r>
            <w:r>
              <w:rPr>
                <w:rFonts w:eastAsia="Arial"/>
                <w:szCs w:val="24"/>
              </w:rPr>
              <w:t xml:space="preserve">. Add the solids to the bowls. </w:t>
            </w:r>
            <w:r w:rsidRPr="00E11E76">
              <w:rPr>
                <w:rFonts w:eastAsia="Arial"/>
                <w:szCs w:val="24"/>
              </w:rPr>
              <w:t>Have students subtract the mass of the bowls and enter the masses of the solids in the first column of the table in Part C of their worksheets.</w:t>
            </w:r>
            <w:r>
              <w:rPr>
                <w:rFonts w:eastAsia="Arial"/>
                <w:szCs w:val="24"/>
              </w:rPr>
              <w:t xml:space="preserve"> </w:t>
            </w:r>
          </w:p>
          <w:p w:rsidR="00E07740" w:rsidRDefault="00E07740" w:rsidP="00226B3A">
            <w:pPr>
              <w:pStyle w:val="ListParagraph"/>
              <w:numPr>
                <w:ilvl w:val="0"/>
                <w:numId w:val="6"/>
              </w:numPr>
              <w:ind w:left="417"/>
            </w:pPr>
            <w:r>
              <w:t>Add water to each bowl. Have students subtract the mass of the bowls and enter the masses of the mixtures in the second column of the table in Part C of their worksheets.</w:t>
            </w:r>
          </w:p>
          <w:p w:rsidR="00E07740" w:rsidRPr="00BF4660" w:rsidRDefault="00E07740" w:rsidP="00226B3A">
            <w:pPr>
              <w:pStyle w:val="ListParagraph"/>
              <w:numPr>
                <w:ilvl w:val="0"/>
                <w:numId w:val="6"/>
              </w:numPr>
              <w:ind w:left="417"/>
            </w:pPr>
            <w:r>
              <w:t xml:space="preserve">Note: The row for the gel crystals in Table C will be filled in on day 2 when you hydrate the gel crystals together as a class. </w:t>
            </w:r>
          </w:p>
        </w:tc>
      </w:tr>
      <w:tr w:rsidR="00E07740" w:rsidTr="00E07740">
        <w:tc>
          <w:tcPr>
            <w:tcW w:w="9350" w:type="dxa"/>
          </w:tcPr>
          <w:p w:rsidR="00E07740" w:rsidRDefault="00E07740" w:rsidP="00226B3A">
            <w:pPr>
              <w:pStyle w:val="ListParagraph"/>
              <w:numPr>
                <w:ilvl w:val="0"/>
                <w:numId w:val="12"/>
              </w:numPr>
              <w:rPr>
                <w:b/>
                <w:bCs/>
              </w:rPr>
            </w:pPr>
            <w:r>
              <w:rPr>
                <w:b/>
                <w:bCs/>
              </w:rPr>
              <w:t>(Day 1) Part B</w:t>
            </w:r>
          </w:p>
          <w:p w:rsidR="00E07740" w:rsidRPr="0057549B" w:rsidRDefault="00E07740" w:rsidP="00E35D49">
            <w:pPr>
              <w:ind w:left="-32"/>
              <w:rPr>
                <w:b/>
                <w:bCs/>
              </w:rPr>
            </w:pPr>
            <w:r>
              <w:rPr>
                <w:bCs/>
              </w:rPr>
              <w:t>Using the worksheet and the PPT, walk through the steps together in order to find the dry mass of the solids after removing the water.</w:t>
            </w:r>
          </w:p>
          <w:p w:rsidR="00E07740" w:rsidRPr="006D61BA" w:rsidRDefault="00E07740" w:rsidP="00226B3A">
            <w:pPr>
              <w:pStyle w:val="ListParagraph"/>
              <w:numPr>
                <w:ilvl w:val="0"/>
                <w:numId w:val="11"/>
              </w:numPr>
              <w:ind w:left="420"/>
              <w:rPr>
                <w:b/>
                <w:bCs/>
              </w:rPr>
            </w:pPr>
            <w:r>
              <w:rPr>
                <w:bCs/>
              </w:rPr>
              <w:t xml:space="preserve">Show students slide 5 of the PPT. </w:t>
            </w:r>
          </w:p>
          <w:p w:rsidR="00E07740" w:rsidRPr="009E73E2" w:rsidRDefault="00E07740" w:rsidP="00226B3A">
            <w:pPr>
              <w:pStyle w:val="ListParagraph"/>
              <w:numPr>
                <w:ilvl w:val="0"/>
                <w:numId w:val="11"/>
              </w:numPr>
              <w:spacing w:after="0"/>
              <w:ind w:left="420"/>
              <w:rPr>
                <w:rFonts w:eastAsia="Arial"/>
                <w:bCs/>
              </w:rPr>
            </w:pPr>
            <w:r w:rsidRPr="00E11E76">
              <w:rPr>
                <w:rFonts w:eastAsia="Arial"/>
                <w:szCs w:val="24"/>
              </w:rPr>
              <w:t>If students are working in pairs, have them label the glass Petri dishes for each of their materials as well as with their names.</w:t>
            </w:r>
          </w:p>
          <w:p w:rsidR="00E07740" w:rsidRPr="004E61B6" w:rsidRDefault="00E07740" w:rsidP="00226B3A">
            <w:pPr>
              <w:pStyle w:val="ListParagraph"/>
              <w:numPr>
                <w:ilvl w:val="0"/>
                <w:numId w:val="11"/>
              </w:numPr>
              <w:ind w:left="420"/>
              <w:rPr>
                <w:b/>
                <w:bCs/>
                <w:i/>
              </w:rPr>
            </w:pPr>
            <w:r>
              <w:rPr>
                <w:bCs/>
              </w:rPr>
              <w:t>Measure the masses of the glass Petri dishes.</w:t>
            </w:r>
          </w:p>
          <w:p w:rsidR="00E07740" w:rsidRPr="004E61B6" w:rsidRDefault="00E07740" w:rsidP="00226B3A">
            <w:pPr>
              <w:pStyle w:val="ListParagraph"/>
              <w:numPr>
                <w:ilvl w:val="0"/>
                <w:numId w:val="11"/>
              </w:numPr>
              <w:ind w:left="420"/>
              <w:rPr>
                <w:b/>
                <w:bCs/>
                <w:i/>
              </w:rPr>
            </w:pPr>
            <w:r>
              <w:t>Add the solid/water mixtures to the Petri dishes.  Have students subtract the mass of the Petri dishes and enter the masses of the mixtures in the second column of the table in Part C of their worksheets.</w:t>
            </w:r>
          </w:p>
          <w:p w:rsidR="00E07740" w:rsidRPr="00BF4660" w:rsidRDefault="00E07740" w:rsidP="00226B3A">
            <w:pPr>
              <w:pStyle w:val="ListParagraph"/>
              <w:numPr>
                <w:ilvl w:val="0"/>
                <w:numId w:val="11"/>
              </w:numPr>
              <w:ind w:left="420"/>
              <w:rPr>
                <w:b/>
                <w:bCs/>
              </w:rPr>
            </w:pPr>
            <w:r>
              <w:rPr>
                <w:bCs/>
              </w:rPr>
              <w:lastRenderedPageBreak/>
              <w:t>Cut the carrots into thin strips so that they will dry more quickly and thoroughly.</w:t>
            </w:r>
          </w:p>
        </w:tc>
      </w:tr>
      <w:tr w:rsidR="00E07740" w:rsidTr="00E07740">
        <w:tc>
          <w:tcPr>
            <w:tcW w:w="9350" w:type="dxa"/>
          </w:tcPr>
          <w:p w:rsidR="00E07740" w:rsidRDefault="00E07740" w:rsidP="00226B3A">
            <w:pPr>
              <w:pStyle w:val="ListParagraph"/>
              <w:numPr>
                <w:ilvl w:val="0"/>
                <w:numId w:val="12"/>
              </w:numPr>
              <w:rPr>
                <w:b/>
                <w:bCs/>
              </w:rPr>
            </w:pPr>
            <w:r>
              <w:rPr>
                <w:b/>
                <w:bCs/>
              </w:rPr>
              <w:lastRenderedPageBreak/>
              <w:t>Allow the mixtures to dry over several days or in an oven overnight.</w:t>
            </w:r>
          </w:p>
          <w:p w:rsidR="00E07740" w:rsidRPr="00881DE7" w:rsidRDefault="00E07740" w:rsidP="00E35D49">
            <w:pPr>
              <w:ind w:left="-32"/>
              <w:rPr>
                <w:b/>
                <w:bCs/>
              </w:rPr>
            </w:pPr>
            <w:r w:rsidRPr="00881DE7">
              <w:t xml:space="preserve">Leave the </w:t>
            </w:r>
            <w:r>
              <w:t xml:space="preserve">mixtures </w:t>
            </w:r>
            <w:r w:rsidRPr="00881DE7">
              <w:t xml:space="preserve">in a visible place in the classroom and allow them to dry over </w:t>
            </w:r>
            <w:r>
              <w:t>several days</w:t>
            </w:r>
            <w:r w:rsidRPr="00881DE7">
              <w:t>.</w:t>
            </w:r>
            <w:r>
              <w:t xml:space="preserve"> Alternatively, place the mixtures in a low-heated oven (&lt;200 degrees) and allow them to dry over several hours. Caution: plastic petri dishes may melt in an oven!</w:t>
            </w:r>
          </w:p>
        </w:tc>
      </w:tr>
      <w:tr w:rsidR="00E07740" w:rsidTr="00E07740">
        <w:tc>
          <w:tcPr>
            <w:tcW w:w="9350" w:type="dxa"/>
          </w:tcPr>
          <w:p w:rsidR="00E07740" w:rsidRDefault="00E07740" w:rsidP="00226B3A">
            <w:pPr>
              <w:pStyle w:val="ListParagraph"/>
              <w:numPr>
                <w:ilvl w:val="0"/>
                <w:numId w:val="12"/>
              </w:numPr>
              <w:rPr>
                <w:b/>
                <w:bCs/>
              </w:rPr>
            </w:pPr>
            <w:r>
              <w:rPr>
                <w:b/>
                <w:bCs/>
              </w:rPr>
              <w:t>(Day 2) Parts B and C</w:t>
            </w:r>
          </w:p>
          <w:p w:rsidR="00E07740" w:rsidRPr="00FA5FB8" w:rsidRDefault="00E07740" w:rsidP="00E35D49">
            <w:pPr>
              <w:rPr>
                <w:bCs/>
                <w:i/>
                <w:iCs/>
                <w:color w:val="404040" w:themeColor="text1" w:themeTint="BF"/>
              </w:rPr>
            </w:pPr>
            <w:r w:rsidRPr="00E11E76">
              <w:rPr>
                <w:rFonts w:eastAsia="Arial"/>
                <w:szCs w:val="24"/>
              </w:rPr>
              <w:t xml:space="preserve">Finish the steps in the worksheet and Slide </w:t>
            </w:r>
            <w:r>
              <w:rPr>
                <w:rFonts w:eastAsia="Arial"/>
                <w:szCs w:val="24"/>
              </w:rPr>
              <w:t>6</w:t>
            </w:r>
            <w:r w:rsidRPr="00E11E76">
              <w:rPr>
                <w:rFonts w:eastAsia="Arial"/>
                <w:szCs w:val="24"/>
              </w:rPr>
              <w:t xml:space="preserve"> of the PPT to calculate the percentage of the mixtures that are solids. </w:t>
            </w:r>
            <w:r w:rsidRPr="00E11E76">
              <w:rPr>
                <w:rFonts w:eastAsia="Arial"/>
                <w:i/>
                <w:iCs/>
                <w:szCs w:val="24"/>
              </w:rPr>
              <w:t xml:space="preserve">Note that when dehydrated, 1 teaspoon of Ionic Grow (out of the bottle) with a mass of 4.22 liquid grams is reduced to 0.14 grams of dry mass. In the Ionic Grow nutrient mixture, 4 teaspoons (17 liquid grams with 0.57 grams of dry mass) will be added to 1 gallon (3.79 L) of water, which has a mass of 3785 grams. The percentage of dry mass in this liquid mixture is </w:t>
            </w:r>
            <w:r w:rsidRPr="00E11E76">
              <w:rPr>
                <w:rFonts w:eastAsia="Arial"/>
                <w:b/>
                <w:bCs/>
                <w:i/>
                <w:iCs/>
                <w:szCs w:val="24"/>
              </w:rPr>
              <w:t>0.015%</w:t>
            </w:r>
            <w:r>
              <w:rPr>
                <w:rFonts w:eastAsia="Arial"/>
                <w:b/>
                <w:bCs/>
                <w:i/>
                <w:iCs/>
                <w:szCs w:val="24"/>
              </w:rPr>
              <w:t>, which can be considered 0 for all calculation further on, although it is important for students to understand this magnitude of dry mass for when they later consider where the mass of their growing plants could have come from.</w:t>
            </w:r>
          </w:p>
        </w:tc>
      </w:tr>
      <w:tr w:rsidR="00E07740" w:rsidTr="00E07740">
        <w:trPr>
          <w:trHeight w:val="1691"/>
        </w:trPr>
        <w:tc>
          <w:tcPr>
            <w:tcW w:w="9350" w:type="dxa"/>
          </w:tcPr>
          <w:p w:rsidR="00E07740" w:rsidRDefault="00E07740" w:rsidP="00226B3A">
            <w:pPr>
              <w:pStyle w:val="ListParagraph"/>
              <w:numPr>
                <w:ilvl w:val="0"/>
                <w:numId w:val="12"/>
              </w:numPr>
              <w:rPr>
                <w:b/>
                <w:bCs/>
              </w:rPr>
            </w:pPr>
            <w:r>
              <w:rPr>
                <w:b/>
                <w:bCs/>
              </w:rPr>
              <w:t>(Day 2) Part D.</w:t>
            </w:r>
          </w:p>
          <w:p w:rsidR="00E07740" w:rsidRDefault="00E07740" w:rsidP="00E35D49">
            <w:pPr>
              <w:rPr>
                <w:bCs/>
              </w:rPr>
            </w:pPr>
            <w:r>
              <w:rPr>
                <w:bCs/>
              </w:rPr>
              <w:t>Have students complete Part D of the worksheet and discuss the questions on Slide 7 of the PPT.</w:t>
            </w:r>
          </w:p>
          <w:p w:rsidR="00E07740" w:rsidRPr="004F298B" w:rsidRDefault="00E07740" w:rsidP="00226B3A">
            <w:pPr>
              <w:pStyle w:val="ListParagraph"/>
              <w:numPr>
                <w:ilvl w:val="0"/>
                <w:numId w:val="8"/>
              </w:numPr>
              <w:ind w:left="415"/>
              <w:rPr>
                <w:bCs/>
              </w:rPr>
            </w:pPr>
            <w:r w:rsidRPr="004F298B">
              <w:rPr>
                <w:bCs/>
              </w:rPr>
              <w:t xml:space="preserve">Tell students that when scientists measure plant growth, they use </w:t>
            </w:r>
            <w:r>
              <w:rPr>
                <w:bCs/>
              </w:rPr>
              <w:t xml:space="preserve">dry </w:t>
            </w:r>
            <w:r w:rsidRPr="004F298B">
              <w:rPr>
                <w:bCs/>
              </w:rPr>
              <w:t>mass as an indicator of growth.</w:t>
            </w:r>
          </w:p>
        </w:tc>
      </w:tr>
      <w:tr w:rsidR="00E07740" w:rsidTr="00E07740">
        <w:tc>
          <w:tcPr>
            <w:tcW w:w="9350" w:type="dxa"/>
          </w:tcPr>
          <w:p w:rsidR="00E07740" w:rsidRDefault="00E07740" w:rsidP="00226B3A">
            <w:pPr>
              <w:pStyle w:val="ListParagraph"/>
              <w:numPr>
                <w:ilvl w:val="0"/>
                <w:numId w:val="12"/>
              </w:numPr>
              <w:rPr>
                <w:b/>
                <w:bCs/>
              </w:rPr>
            </w:pPr>
            <w:r>
              <w:rPr>
                <w:b/>
                <w:bCs/>
              </w:rPr>
              <w:t>(Day 2) As a class, hydrate the plant gel crystals with the nutrient solution to prepare for planting.</w:t>
            </w:r>
          </w:p>
          <w:p w:rsidR="00E07740" w:rsidRPr="000D7830" w:rsidRDefault="00E07740" w:rsidP="00E35D49">
            <w:pPr>
              <w:rPr>
                <w:b/>
                <w:bCs/>
                <w:i/>
                <w:iCs/>
                <w:color w:val="404040" w:themeColor="text1" w:themeTint="BF"/>
              </w:rPr>
            </w:pPr>
            <w:r w:rsidRPr="000D7830">
              <w:rPr>
                <w:bCs/>
              </w:rPr>
              <w:t>Follow the steps in</w:t>
            </w:r>
            <w:r>
              <w:rPr>
                <w:bCs/>
              </w:rPr>
              <w:t xml:space="preserve"> slide 8 of</w:t>
            </w:r>
            <w:r w:rsidRPr="000D7830">
              <w:rPr>
                <w:bCs/>
              </w:rPr>
              <w:t xml:space="preserve"> </w:t>
            </w:r>
            <w:r w:rsidRPr="007914C9">
              <w:t xml:space="preserve">the </w:t>
            </w:r>
            <w:r w:rsidRPr="007914C9">
              <w:rPr>
                <w:bCs/>
              </w:rPr>
              <w:t>PPT.</w:t>
            </w:r>
          </w:p>
          <w:p w:rsidR="00E07740" w:rsidRDefault="00E07740" w:rsidP="00226B3A">
            <w:pPr>
              <w:pStyle w:val="ListParagraph"/>
              <w:numPr>
                <w:ilvl w:val="0"/>
                <w:numId w:val="9"/>
              </w:numPr>
              <w:ind w:left="425"/>
              <w:rPr>
                <w:rFonts w:eastAsia="Arial"/>
                <w:bCs/>
              </w:rPr>
            </w:pPr>
            <w:r>
              <w:rPr>
                <w:rFonts w:eastAsia="Arial"/>
                <w:szCs w:val="24"/>
              </w:rPr>
              <w:t>If you haven’t already prepared the nutrient mixture to hydrate the gel crystals, a</w:t>
            </w:r>
            <w:r w:rsidRPr="00E11E76">
              <w:rPr>
                <w:rFonts w:eastAsia="Arial"/>
                <w:szCs w:val="24"/>
              </w:rPr>
              <w:t>dd 4 teaspoons</w:t>
            </w:r>
            <w:r>
              <w:rPr>
                <w:rFonts w:eastAsia="Arial"/>
                <w:szCs w:val="24"/>
              </w:rPr>
              <w:t xml:space="preserve"> (~17 g)</w:t>
            </w:r>
            <w:r w:rsidRPr="00E11E76">
              <w:rPr>
                <w:rFonts w:eastAsia="Arial"/>
                <w:szCs w:val="24"/>
              </w:rPr>
              <w:t xml:space="preserve"> of Ionic Grow to</w:t>
            </w:r>
            <w:r>
              <w:rPr>
                <w:rFonts w:eastAsia="Arial"/>
                <w:szCs w:val="24"/>
              </w:rPr>
              <w:t xml:space="preserve"> a gallon (~3800) jug of distilled water.</w:t>
            </w:r>
          </w:p>
          <w:p w:rsidR="00E07740" w:rsidRDefault="00E07740" w:rsidP="00226B3A">
            <w:pPr>
              <w:pStyle w:val="ListParagraph"/>
              <w:numPr>
                <w:ilvl w:val="0"/>
                <w:numId w:val="9"/>
              </w:numPr>
              <w:ind w:left="425"/>
              <w:rPr>
                <w:rFonts w:eastAsia="Arial"/>
                <w:bCs/>
              </w:rPr>
            </w:pPr>
            <w:r w:rsidRPr="00E11E76">
              <w:rPr>
                <w:rFonts w:eastAsia="Arial"/>
                <w:szCs w:val="24"/>
              </w:rPr>
              <w:t xml:space="preserve">Measure the mass of the </w:t>
            </w:r>
            <w:r>
              <w:rPr>
                <w:rFonts w:eastAsia="Arial"/>
                <w:szCs w:val="24"/>
              </w:rPr>
              <w:t>dry gel crystals and have students record this information in Part C of the Worksheet. Place the</w:t>
            </w:r>
            <w:r w:rsidRPr="00E11E76">
              <w:rPr>
                <w:rFonts w:eastAsia="Arial"/>
                <w:szCs w:val="24"/>
              </w:rPr>
              <w:t xml:space="preserve"> gel crystals in a large bowl and pour the nutrient mixture on top of the crystals.</w:t>
            </w:r>
            <w:r>
              <w:rPr>
                <w:rFonts w:eastAsia="Arial"/>
                <w:szCs w:val="24"/>
              </w:rPr>
              <w:t xml:space="preserve"> Tell students to record the mass of the solid water mixture in Part C (crystals + gallon water + Ionic Grow)</w:t>
            </w:r>
          </w:p>
          <w:p w:rsidR="00E07740" w:rsidRDefault="00E07740" w:rsidP="00226B3A">
            <w:pPr>
              <w:pStyle w:val="ListParagraph"/>
              <w:numPr>
                <w:ilvl w:val="0"/>
                <w:numId w:val="10"/>
              </w:numPr>
              <w:ind w:left="420"/>
              <w:rPr>
                <w:rFonts w:eastAsia="Arial"/>
                <w:bCs/>
              </w:rPr>
            </w:pPr>
            <w:r w:rsidRPr="00E11E76">
              <w:rPr>
                <w:rFonts w:eastAsia="Arial"/>
                <w:szCs w:val="24"/>
              </w:rPr>
              <w:t>Let the crys</w:t>
            </w:r>
            <w:r>
              <w:rPr>
                <w:rFonts w:eastAsia="Arial"/>
                <w:szCs w:val="24"/>
              </w:rPr>
              <w:t>tals hydrate overnight.</w:t>
            </w:r>
          </w:p>
          <w:p w:rsidR="00E07740" w:rsidRPr="007914C9" w:rsidRDefault="00E07740" w:rsidP="00226B3A">
            <w:pPr>
              <w:pStyle w:val="ListParagraph"/>
              <w:numPr>
                <w:ilvl w:val="0"/>
                <w:numId w:val="10"/>
              </w:numPr>
              <w:ind w:left="420"/>
              <w:rPr>
                <w:bCs/>
              </w:rPr>
            </w:pPr>
            <w:r w:rsidRPr="00463733">
              <w:rPr>
                <w:bCs/>
              </w:rPr>
              <w:t>Ask students at this point to share their ideas on what plants need to grow. Ask students to predict whether or not plants will</w:t>
            </w:r>
            <w:r>
              <w:rPr>
                <w:bCs/>
              </w:rPr>
              <w:t xml:space="preserve"> grow without soil in the </w:t>
            </w:r>
            <w:r w:rsidRPr="00463733">
              <w:rPr>
                <w:bCs/>
              </w:rPr>
              <w:t>gel.</w:t>
            </w:r>
            <w:r>
              <w:rPr>
                <w:bCs/>
              </w:rPr>
              <w:t xml:space="preserve"> Ask students if they think the nutrient solution will explain plant growth.</w:t>
            </w:r>
          </w:p>
        </w:tc>
      </w:tr>
    </w:tbl>
    <w:p w:rsidR="00175538" w:rsidRPr="00D438F2" w:rsidRDefault="00175538" w:rsidP="00EC7FB3"/>
    <w:p w:rsidR="00B977E7" w:rsidRPr="00D438F2" w:rsidRDefault="00CD686F" w:rsidP="00CD686F">
      <w:pPr>
        <w:pStyle w:val="Heading2"/>
      </w:pPr>
      <w:r>
        <w:rPr>
          <w:color w:val="FF0000"/>
        </w:rPr>
        <w:t xml:space="preserve">Tab 3: </w:t>
      </w:r>
      <w:r w:rsidR="00B977E7" w:rsidRPr="00D438F2">
        <w:t>Assessment</w:t>
      </w:r>
    </w:p>
    <w:p w:rsidR="00E07740" w:rsidRDefault="00E07740" w:rsidP="00E07740">
      <w:pPr>
        <w:ind w:right="36"/>
      </w:pPr>
      <w:r w:rsidRPr="00E57F55">
        <w:t xml:space="preserve">During the demonstration, note how students express their ideas about the difference between mass and </w:t>
      </w:r>
      <w:r>
        <w:t>dry mass or solid mass</w:t>
      </w:r>
      <w:r w:rsidRPr="00E57F55">
        <w:t>.</w:t>
      </w:r>
    </w:p>
    <w:p w:rsidR="00E07740" w:rsidRPr="00E538F9" w:rsidRDefault="00E07740" w:rsidP="00E07740">
      <w:pPr>
        <w:pStyle w:val="Heading3"/>
      </w:pPr>
      <w:r w:rsidRPr="00E538F9">
        <w:t>Tips</w:t>
      </w:r>
    </w:p>
    <w:p w:rsidR="00E07740" w:rsidRPr="00285528" w:rsidRDefault="00E07740" w:rsidP="00226B3A">
      <w:pPr>
        <w:pStyle w:val="Heading3"/>
        <w:numPr>
          <w:ilvl w:val="0"/>
          <w:numId w:val="13"/>
        </w:numPr>
        <w:spacing w:after="0"/>
        <w:contextualSpacing/>
        <w:rPr>
          <w:rFonts w:eastAsia="Times New Roman"/>
          <w:b w:val="0"/>
          <w:bCs w:val="0"/>
          <w:sz w:val="22"/>
          <w:szCs w:val="22"/>
        </w:rPr>
      </w:pPr>
      <w:r w:rsidRPr="00285528">
        <w:rPr>
          <w:rFonts w:eastAsia="Times New Roman"/>
          <w:b w:val="0"/>
          <w:bCs w:val="0"/>
          <w:sz w:val="22"/>
          <w:szCs w:val="22"/>
        </w:rPr>
        <w:t>When possible, lead the demonstrations in such a way that students can see what you are doing. Make use of a document camera, move classroom furniture around, position students strategically, elicit student volunteers to help with different steps, etc.</w:t>
      </w:r>
    </w:p>
    <w:p w:rsidR="00E07740" w:rsidRPr="00E57F55" w:rsidRDefault="00E07740" w:rsidP="00226B3A">
      <w:pPr>
        <w:pStyle w:val="ListParagraph"/>
        <w:numPr>
          <w:ilvl w:val="0"/>
          <w:numId w:val="13"/>
        </w:numPr>
        <w:spacing w:after="0"/>
      </w:pPr>
      <w:r w:rsidRPr="00E57F55">
        <w:t>Don’t forget to carefully model for students how to account for the tare of the container when measuring the mass of the solids and mixtures.</w:t>
      </w:r>
    </w:p>
    <w:p w:rsidR="00E07740" w:rsidRPr="00E57F55" w:rsidRDefault="00E07740" w:rsidP="00E07740">
      <w:pPr>
        <w:ind w:right="36"/>
      </w:pPr>
    </w:p>
    <w:p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 xml:space="preserve">Differentiation </w:t>
      </w:r>
      <w:r>
        <w:rPr>
          <w:color w:val="FF0000"/>
        </w:rPr>
        <w:t>(Accordion)</w:t>
      </w:r>
    </w:p>
    <w:p w:rsidR="00761F92" w:rsidRDefault="00761F92" w:rsidP="00761F92"/>
    <w:p w:rsidR="00761F92" w:rsidRDefault="00761F92" w:rsidP="00761F92">
      <w:pPr>
        <w:pStyle w:val="Heading3"/>
      </w:pPr>
      <w:r>
        <w:t xml:space="preserve">Modifications </w:t>
      </w:r>
      <w:r>
        <w:rPr>
          <w:color w:val="FF0000"/>
        </w:rPr>
        <w:t>(Accordion)</w:t>
      </w:r>
    </w:p>
    <w:p w:rsidR="00761F92" w:rsidRDefault="00761F92" w:rsidP="00761F92"/>
    <w:p w:rsidR="00761F92" w:rsidRPr="00761F92" w:rsidRDefault="00761F92" w:rsidP="00761F92">
      <w:pPr>
        <w:pStyle w:val="Heading3"/>
      </w:pPr>
      <w:r w:rsidRPr="00D438F2">
        <w:t>Extending the Learning</w:t>
      </w:r>
      <w:r>
        <w:t xml:space="preserve"> </w:t>
      </w:r>
      <w:r>
        <w:rPr>
          <w:color w:val="FF0000"/>
        </w:rPr>
        <w:t>(Accordion)</w:t>
      </w:r>
    </w:p>
    <w:p w:rsidR="00C87008" w:rsidRDefault="00C87008" w:rsidP="00C87008"/>
    <w:p w:rsidR="003C5A28" w:rsidRDefault="003C5A28">
      <w:pPr>
        <w:spacing w:after="0"/>
      </w:pPr>
      <w:r>
        <w:br w:type="page"/>
      </w:r>
    </w:p>
    <w:p w:rsidR="003C5A28" w:rsidRDefault="003C5A28" w:rsidP="003C5A28">
      <w:pPr>
        <w:pStyle w:val="Heading1"/>
      </w:pPr>
      <w:r>
        <w:lastRenderedPageBreak/>
        <w:t xml:space="preserve">Pre- </w:t>
      </w:r>
      <w:r w:rsidRPr="00D438F2">
        <w:t>Activity</w:t>
      </w:r>
      <w:r>
        <w:t xml:space="preserve"> 0.2: Plant Growth Investigation Setup (45 min over 1 or 2 days)</w:t>
      </w:r>
    </w:p>
    <w:p w:rsidR="003C5A28" w:rsidRDefault="003C5A28" w:rsidP="003C5A28">
      <w:pPr>
        <w:pStyle w:val="Heading2"/>
      </w:pPr>
      <w:r>
        <w:rPr>
          <w:color w:val="FF0000"/>
        </w:rPr>
        <w:t>Tab 1:</w:t>
      </w:r>
      <w:r>
        <w:t xml:space="preserve"> Overview and Preparation</w:t>
      </w:r>
    </w:p>
    <w:p w:rsidR="003C5A28" w:rsidRPr="002B5F20" w:rsidRDefault="003C5A28" w:rsidP="003C5A28">
      <w:pPr>
        <w:pStyle w:val="Heading3"/>
      </w:pPr>
      <w:r>
        <w:t>Target Student Performance</w:t>
      </w:r>
    </w:p>
    <w:p w:rsidR="00F26A7C" w:rsidRPr="00285528" w:rsidRDefault="00F26A7C" w:rsidP="00F26A7C">
      <w:pPr>
        <w:spacing w:after="0"/>
        <w:rPr>
          <w:color w:val="000000" w:themeColor="text1"/>
        </w:rPr>
      </w:pPr>
      <w:r w:rsidRPr="00285528">
        <w:rPr>
          <w:color w:val="000000" w:themeColor="text1"/>
        </w:rPr>
        <w:t>Students will make initial measurements of the dry mass of radish seeds and growth media and start plants growing.</w:t>
      </w:r>
    </w:p>
    <w:p w:rsidR="00F26A7C" w:rsidRPr="00F26A7C" w:rsidRDefault="00F26A7C" w:rsidP="00F26A7C">
      <w:pPr>
        <w:spacing w:after="0"/>
        <w:rPr>
          <w:rFonts w:ascii="Times New Roman" w:hAnsi="Times New Roman" w:cs="Times New Roman"/>
          <w:sz w:val="24"/>
          <w:szCs w:val="24"/>
        </w:rPr>
      </w:pPr>
    </w:p>
    <w:p w:rsidR="003C5A28" w:rsidRPr="00E11E76" w:rsidRDefault="003C5A28" w:rsidP="003C5A28">
      <w:pPr>
        <w:pStyle w:val="List1"/>
        <w:ind w:left="0" w:firstLine="0"/>
        <w:rPr>
          <w:i/>
        </w:rPr>
      </w:pPr>
      <w:r w:rsidRPr="00A155A3">
        <w:rPr>
          <w:b/>
          <w:noProof/>
        </w:rPr>
        <w:drawing>
          <wp:anchor distT="0" distB="0" distL="114300" distR="114300" simplePos="0" relativeHeight="251677696" behindDoc="0" locked="0" layoutInCell="1" allowOverlap="1" wp14:anchorId="43E8780B" wp14:editId="48521716">
            <wp:simplePos x="0" y="0"/>
            <wp:positionH relativeFrom="column">
              <wp:posOffset>342900</wp:posOffset>
            </wp:positionH>
            <wp:positionV relativeFrom="paragraph">
              <wp:posOffset>488950</wp:posOffset>
            </wp:positionV>
            <wp:extent cx="571500" cy="442595"/>
            <wp:effectExtent l="0" t="0" r="12700" b="0"/>
            <wp:wrapNone/>
            <wp:docPr id="25" name="Picture 25" descr="Macintosh HD:Users:sarahbodbyl1:Desktop:CarbonTIME:Images/Logos:2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hbodbyl1:Desktop:CarbonTIME:Images/Logos:2 turtle stac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442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1E76">
        <w:rPr>
          <w:i/>
        </w:rPr>
        <w:t xml:space="preserve">There are </w:t>
      </w:r>
      <w:r>
        <w:rPr>
          <w:i/>
        </w:rPr>
        <w:t>two</w:t>
      </w:r>
      <w:r w:rsidRPr="00E11E76">
        <w:rPr>
          <w:i/>
        </w:rPr>
        <w:t xml:space="preserve"> different versions of this Pre-Activity to choose from depending on the depth of instruction you’d like to cover. Please refer to the Background Section at the beginning of this lesson plan for more information about each.</w:t>
      </w:r>
    </w:p>
    <w:p w:rsidR="003C5A28" w:rsidRPr="00345A5A" w:rsidRDefault="003C5A28" w:rsidP="003C5A28">
      <w:pPr>
        <w:pStyle w:val="ListParagraph"/>
        <w:ind w:left="1440"/>
        <w:rPr>
          <w:b/>
        </w:rPr>
      </w:pPr>
      <w:r>
        <w:rPr>
          <w:b/>
        </w:rPr>
        <w:t>Gel Protocol (2-turtle)</w:t>
      </w:r>
    </w:p>
    <w:p w:rsidR="003C5A28" w:rsidRDefault="003C5A28" w:rsidP="00226B3A">
      <w:pPr>
        <w:pStyle w:val="ListParagraph"/>
        <w:numPr>
          <w:ilvl w:val="0"/>
          <w:numId w:val="2"/>
        </w:numPr>
        <w:spacing w:after="0"/>
        <w:ind w:left="1800"/>
      </w:pPr>
      <w:r>
        <w:t>Pre-Activity 0.1</w:t>
      </w:r>
      <w:r w:rsidRPr="00131639">
        <w:t xml:space="preserve">: Keeping Track of Water in Solids and Liquids (60 min + </w:t>
      </w:r>
      <w:r>
        <w:t xml:space="preserve">overnight or </w:t>
      </w:r>
      <w:r w:rsidRPr="00131639">
        <w:t>several days)</w:t>
      </w:r>
    </w:p>
    <w:p w:rsidR="003C5A28" w:rsidRDefault="003C5A28" w:rsidP="00226B3A">
      <w:pPr>
        <w:pStyle w:val="ListParagraph"/>
        <w:numPr>
          <w:ilvl w:val="0"/>
          <w:numId w:val="2"/>
        </w:numPr>
        <w:spacing w:after="0"/>
        <w:ind w:left="1800"/>
      </w:pPr>
      <w:r>
        <w:rPr>
          <w:iCs/>
          <w:noProof/>
        </w:rPr>
        <w:drawing>
          <wp:anchor distT="0" distB="0" distL="114300" distR="114300" simplePos="0" relativeHeight="251678720" behindDoc="0" locked="0" layoutInCell="1" allowOverlap="1" wp14:anchorId="104C7FB6" wp14:editId="61CC1EFD">
            <wp:simplePos x="0" y="0"/>
            <wp:positionH relativeFrom="column">
              <wp:posOffset>342900</wp:posOffset>
            </wp:positionH>
            <wp:positionV relativeFrom="paragraph">
              <wp:posOffset>239395</wp:posOffset>
            </wp:positionV>
            <wp:extent cx="565785" cy="438150"/>
            <wp:effectExtent l="0" t="0" r="0" b="0"/>
            <wp:wrapNone/>
            <wp:docPr id="26" name="Picture 26"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 cy="438150"/>
                    </a:xfrm>
                    <a:prstGeom prst="rect">
                      <a:avLst/>
                    </a:prstGeom>
                    <a:noFill/>
                    <a:ln>
                      <a:noFill/>
                    </a:ln>
                  </pic:spPr>
                </pic:pic>
              </a:graphicData>
            </a:graphic>
            <wp14:sizeRelH relativeFrom="page">
              <wp14:pctWidth>0</wp14:pctWidth>
            </wp14:sizeRelH>
            <wp14:sizeRelV relativeFrom="page">
              <wp14:pctHeight>0</wp14:pctHeight>
            </wp14:sizeRelV>
          </wp:anchor>
        </w:drawing>
      </w:r>
      <w:r>
        <w:t>Pre-Activity 0.2GL</w:t>
      </w:r>
      <w:r w:rsidRPr="00131639">
        <w:t>: Plant Growt</w:t>
      </w:r>
      <w:r>
        <w:t>h Investigation Setup (45-60 min over one or two days</w:t>
      </w:r>
      <w:r w:rsidRPr="00131639">
        <w:t>)</w:t>
      </w:r>
    </w:p>
    <w:p w:rsidR="003C5A28" w:rsidRDefault="003C5A28" w:rsidP="003C5A28">
      <w:pPr>
        <w:pStyle w:val="ListParagraph"/>
        <w:ind w:left="1440"/>
        <w:rPr>
          <w:b/>
        </w:rPr>
      </w:pPr>
      <w:r w:rsidRPr="00345A5A">
        <w:rPr>
          <w:b/>
        </w:rPr>
        <w:t>Paper Towel Protocol (1-turtle)</w:t>
      </w:r>
      <w:r w:rsidRPr="003F06B0">
        <w:rPr>
          <w:iCs/>
          <w:noProof/>
        </w:rPr>
        <w:t xml:space="preserve"> </w:t>
      </w:r>
    </w:p>
    <w:p w:rsidR="003C5A28" w:rsidRDefault="003C5A28" w:rsidP="00226B3A">
      <w:pPr>
        <w:pStyle w:val="ListParagraph"/>
        <w:numPr>
          <w:ilvl w:val="0"/>
          <w:numId w:val="3"/>
        </w:numPr>
        <w:spacing w:after="0"/>
        <w:ind w:left="1800"/>
      </w:pPr>
      <w:r w:rsidRPr="00345A5A">
        <w:t>Pre-Activity 0.2PT: Plant Growth Investigation Setup (45-60 min)</w:t>
      </w:r>
    </w:p>
    <w:p w:rsidR="005827EE" w:rsidRDefault="005827EE" w:rsidP="005827EE">
      <w:pPr>
        <w:pStyle w:val="ListParagraph"/>
        <w:numPr>
          <w:ilvl w:val="0"/>
          <w:numId w:val="0"/>
        </w:numPr>
        <w:spacing w:after="0"/>
        <w:ind w:left="1800"/>
      </w:pPr>
    </w:p>
    <w:p w:rsidR="003C5A28" w:rsidRDefault="003C5A28" w:rsidP="003C5A28">
      <w:pPr>
        <w:pStyle w:val="Heading1"/>
      </w:pPr>
      <w:r>
        <w:t xml:space="preserve">Pre- </w:t>
      </w:r>
      <w:r w:rsidRPr="00D438F2">
        <w:t>Activity</w:t>
      </w:r>
      <w:r>
        <w:t xml:space="preserve"> 0.2GL: Plant Growth Investigation Setup (45 min)</w:t>
      </w:r>
    </w:p>
    <w:p w:rsidR="003C5A28" w:rsidRDefault="003C5A28" w:rsidP="003C5A28">
      <w:pPr>
        <w:pStyle w:val="Heading3"/>
      </w:pPr>
      <w:r>
        <w:t>Resources You Provide</w:t>
      </w:r>
    </w:p>
    <w:p w:rsidR="003C5A28" w:rsidRDefault="003C5A28" w:rsidP="00226B3A">
      <w:pPr>
        <w:pStyle w:val="ListParagraph"/>
        <w:numPr>
          <w:ilvl w:val="0"/>
          <w:numId w:val="5"/>
        </w:numPr>
        <w:spacing w:after="0"/>
        <w:ind w:left="360"/>
        <w:rPr>
          <w:rFonts w:eastAsia="Arial"/>
        </w:rPr>
      </w:pPr>
      <w:r w:rsidRPr="00BC2A01">
        <w:rPr>
          <w:rFonts w:eastAsia="Arial"/>
        </w:rPr>
        <w:t>Large (37mL) test tubes or other clear receptacle (1 per student)</w:t>
      </w:r>
    </w:p>
    <w:p w:rsidR="003C5A28" w:rsidRDefault="003C5A28" w:rsidP="00226B3A">
      <w:pPr>
        <w:pStyle w:val="ListParagraph"/>
        <w:numPr>
          <w:ilvl w:val="0"/>
          <w:numId w:val="5"/>
        </w:numPr>
        <w:spacing w:after="0"/>
        <w:ind w:left="360"/>
        <w:rPr>
          <w:rFonts w:eastAsia="Arial"/>
        </w:rPr>
      </w:pPr>
      <w:r>
        <w:rPr>
          <w:rFonts w:eastAsia="Arial"/>
        </w:rPr>
        <w:t xml:space="preserve">Hydrated (w/ nutrient solution) gel crystals (completed in </w:t>
      </w:r>
      <w:r w:rsidR="00095C2E">
        <w:rPr>
          <w:rFonts w:eastAsia="Arial"/>
        </w:rPr>
        <w:t>P</w:t>
      </w:r>
      <w:r>
        <w:rPr>
          <w:rFonts w:eastAsia="Arial"/>
        </w:rPr>
        <w:t>re-lesson 0.1)</w:t>
      </w:r>
      <w:r w:rsidRPr="00BC2A01">
        <w:rPr>
          <w:rFonts w:eastAsia="Arial"/>
        </w:rPr>
        <w:t xml:space="preserve"> (1 per class)</w:t>
      </w:r>
    </w:p>
    <w:p w:rsidR="003C5A28" w:rsidRDefault="003C5A28" w:rsidP="00226B3A">
      <w:pPr>
        <w:pStyle w:val="ListParagraph"/>
        <w:numPr>
          <w:ilvl w:val="0"/>
          <w:numId w:val="5"/>
        </w:numPr>
        <w:spacing w:after="0"/>
        <w:ind w:left="360"/>
      </w:pPr>
      <w:r>
        <w:t>Digital s</w:t>
      </w:r>
      <w:r w:rsidRPr="00D1414A">
        <w:t>cale (to 0.1g)</w:t>
      </w:r>
      <w:r>
        <w:t xml:space="preserve"> (1 per group)</w:t>
      </w:r>
    </w:p>
    <w:p w:rsidR="003C5A28" w:rsidRPr="00D1414A" w:rsidRDefault="003C5A28" w:rsidP="00226B3A">
      <w:pPr>
        <w:pStyle w:val="ListParagraph"/>
        <w:numPr>
          <w:ilvl w:val="0"/>
          <w:numId w:val="5"/>
        </w:numPr>
        <w:spacing w:after="0"/>
        <w:ind w:left="360"/>
        <w:rPr>
          <w:rFonts w:eastAsia="Arial"/>
        </w:rPr>
      </w:pPr>
      <w:r w:rsidRPr="00BC2A01">
        <w:rPr>
          <w:rFonts w:eastAsia="Arial"/>
        </w:rPr>
        <w:t>Grow/Fluorescent Light</w:t>
      </w:r>
    </w:p>
    <w:p w:rsidR="003C5A28" w:rsidRDefault="003C5A28" w:rsidP="00226B3A">
      <w:pPr>
        <w:pStyle w:val="ListParagraph"/>
        <w:numPr>
          <w:ilvl w:val="0"/>
          <w:numId w:val="5"/>
        </w:numPr>
        <w:spacing w:after="0"/>
        <w:ind w:left="360"/>
      </w:pPr>
      <w:r w:rsidRPr="00D1414A">
        <w:t>Test tube rack</w:t>
      </w:r>
    </w:p>
    <w:p w:rsidR="003C5A28" w:rsidRPr="00D1414A" w:rsidRDefault="003C5A28" w:rsidP="00226B3A">
      <w:pPr>
        <w:pStyle w:val="ListParagraph"/>
        <w:numPr>
          <w:ilvl w:val="0"/>
          <w:numId w:val="5"/>
        </w:numPr>
        <w:spacing w:after="0"/>
        <w:ind w:left="360"/>
      </w:pPr>
      <w:r>
        <w:t>Permanent markers and labels for test tubes</w:t>
      </w:r>
    </w:p>
    <w:p w:rsidR="003C5A28" w:rsidRDefault="003C5A28" w:rsidP="00226B3A">
      <w:pPr>
        <w:pStyle w:val="ListParagraph"/>
        <w:numPr>
          <w:ilvl w:val="0"/>
          <w:numId w:val="5"/>
        </w:numPr>
        <w:spacing w:after="0"/>
        <w:ind w:left="360"/>
      </w:pPr>
      <w:r w:rsidRPr="00D1414A">
        <w:t>Fresh pack</w:t>
      </w:r>
      <w:r>
        <w:t xml:space="preserve">ets of radish seeds (at least one </w:t>
      </w:r>
      <w:r w:rsidRPr="00D1414A">
        <w:t>seed per s</w:t>
      </w:r>
      <w:r>
        <w:t>tudent or group plus a few more)</w:t>
      </w:r>
      <w:r w:rsidRPr="00D1414A">
        <w:t xml:space="preserve"> </w:t>
      </w:r>
    </w:p>
    <w:p w:rsidR="003C5A28" w:rsidRPr="002B5F20" w:rsidRDefault="003C5A28" w:rsidP="00226B3A">
      <w:pPr>
        <w:pStyle w:val="ListParagraph"/>
        <w:numPr>
          <w:ilvl w:val="0"/>
          <w:numId w:val="5"/>
        </w:numPr>
        <w:ind w:left="360"/>
      </w:pPr>
      <w:r>
        <w:t>Squeeze bottle to water plants</w:t>
      </w:r>
    </w:p>
    <w:p w:rsidR="003C5A28" w:rsidRPr="00D438F2" w:rsidRDefault="003C5A28" w:rsidP="003C5A28">
      <w:pPr>
        <w:pStyle w:val="Heading3"/>
      </w:pPr>
      <w:r w:rsidRPr="00D438F2">
        <w:t>Resources Provided</w:t>
      </w:r>
    </w:p>
    <w:p w:rsidR="003C5A28" w:rsidRPr="009C0D1F" w:rsidRDefault="003C5A28" w:rsidP="00226B3A">
      <w:pPr>
        <w:pStyle w:val="ListParagraph"/>
        <w:numPr>
          <w:ilvl w:val="0"/>
          <w:numId w:val="5"/>
        </w:numPr>
        <w:ind w:left="360" w:right="36"/>
        <w:rPr>
          <w:bCs/>
          <w:color w:val="0000FF"/>
        </w:rPr>
      </w:pP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Worksheet</w:t>
      </w:r>
      <w:r>
        <w:rPr>
          <w:bCs/>
          <w:color w:val="0000FF"/>
        </w:rPr>
        <w:t xml:space="preserve"> </w:t>
      </w:r>
      <w:r>
        <w:rPr>
          <w:bCs/>
        </w:rPr>
        <w:t>(1 per student)</w:t>
      </w:r>
    </w:p>
    <w:p w:rsidR="003C5A28" w:rsidRPr="00D27314" w:rsidRDefault="003C5A28" w:rsidP="00226B3A">
      <w:pPr>
        <w:pStyle w:val="ListParagraph"/>
        <w:numPr>
          <w:ilvl w:val="0"/>
          <w:numId w:val="5"/>
        </w:numPr>
        <w:ind w:left="360" w:right="36"/>
        <w:rPr>
          <w:bCs/>
          <w:color w:val="7030A0"/>
        </w:rPr>
      </w:pPr>
      <w:r w:rsidRPr="00D27314">
        <w:rPr>
          <w:bCs/>
          <w:color w:val="7030A0"/>
        </w:rPr>
        <w:t>Pre-Lesson 0.2GL Grading Plant Growth Investigation Setup Worksheet</w:t>
      </w:r>
    </w:p>
    <w:p w:rsidR="003C5A28" w:rsidRPr="003C5A28" w:rsidRDefault="003C5A28" w:rsidP="00226B3A">
      <w:pPr>
        <w:pStyle w:val="ListParagraph"/>
        <w:numPr>
          <w:ilvl w:val="0"/>
          <w:numId w:val="5"/>
        </w:numPr>
        <w:ind w:left="360" w:right="36"/>
      </w:pPr>
      <w:r>
        <w:rPr>
          <w:bCs/>
          <w:color w:val="0000FF"/>
        </w:rPr>
        <w:t>Pre-Lesson 0.2GL</w:t>
      </w:r>
      <w:r w:rsidRPr="006D61BA">
        <w:rPr>
          <w:bCs/>
          <w:color w:val="0000FF"/>
        </w:rPr>
        <w:t xml:space="preserve"> Plant Growth Investigation Setup PPT</w:t>
      </w:r>
    </w:p>
    <w:p w:rsidR="003C5A28" w:rsidRPr="00D438F2" w:rsidRDefault="003C5A28" w:rsidP="003C5A28">
      <w:pPr>
        <w:pStyle w:val="Heading3"/>
      </w:pPr>
      <w:r w:rsidRPr="00D438F2">
        <w:t>Setup</w:t>
      </w:r>
    </w:p>
    <w:p w:rsidR="003C5A28" w:rsidRPr="00650CE4" w:rsidRDefault="003C5A28" w:rsidP="00226B3A">
      <w:pPr>
        <w:pStyle w:val="ListParagraph"/>
        <w:numPr>
          <w:ilvl w:val="0"/>
          <w:numId w:val="14"/>
        </w:numPr>
        <w:spacing w:after="0"/>
        <w:ind w:left="360"/>
        <w:rPr>
          <w:rFonts w:eastAsia="Arial"/>
        </w:rPr>
      </w:pPr>
      <w:r>
        <w:rPr>
          <w:rFonts w:eastAsia="Arial"/>
        </w:rPr>
        <w:t>For the g</w:t>
      </w:r>
      <w:r w:rsidRPr="00BC2A01">
        <w:rPr>
          <w:rFonts w:eastAsia="Arial"/>
        </w:rPr>
        <w:t>el crystals, 1 gram</w:t>
      </w:r>
      <w:r>
        <w:rPr>
          <w:rFonts w:eastAsia="Arial"/>
        </w:rPr>
        <w:t xml:space="preserve"> (~1/4 tsp)</w:t>
      </w:r>
      <w:r w:rsidRPr="00BC2A01">
        <w:rPr>
          <w:rFonts w:eastAsia="Arial"/>
        </w:rPr>
        <w:t xml:space="preserve"> of crystals </w:t>
      </w:r>
      <w:r w:rsidRPr="00E11E76">
        <w:rPr>
          <w:rFonts w:eastAsia="Arial"/>
        </w:rPr>
        <w:t xml:space="preserve">absorbs </w:t>
      </w:r>
      <w:r>
        <w:rPr>
          <w:rFonts w:eastAsia="Arial"/>
          <w:bCs/>
        </w:rPr>
        <w:t>~70</w:t>
      </w:r>
      <w:r w:rsidRPr="00E11E76">
        <w:t>g of water</w:t>
      </w:r>
      <w:r>
        <w:rPr>
          <w:rFonts w:eastAsia="Arial"/>
        </w:rPr>
        <w:t>. Only ~0.25</w:t>
      </w:r>
      <w:r w:rsidRPr="00E11E76">
        <w:rPr>
          <w:rFonts w:eastAsia="Arial"/>
        </w:rPr>
        <w:t xml:space="preserve">g of dry mass goes in to each 37 mL test tube. </w:t>
      </w:r>
      <w:r>
        <w:rPr>
          <w:rFonts w:eastAsia="Arial"/>
        </w:rPr>
        <w:t xml:space="preserve">1 packet (~17g) makes enough gel to fill ~ 60 37mL test tubes. </w:t>
      </w:r>
    </w:p>
    <w:p w:rsidR="003C5A28" w:rsidRPr="00424672" w:rsidRDefault="003C5A28" w:rsidP="00226B3A">
      <w:pPr>
        <w:pStyle w:val="ListParagraph"/>
        <w:numPr>
          <w:ilvl w:val="0"/>
          <w:numId w:val="14"/>
        </w:numPr>
        <w:spacing w:after="0"/>
        <w:ind w:left="360"/>
      </w:pPr>
      <w:r w:rsidRPr="00424672">
        <w:t>Look for 20 X 150mm Pyrex glass test tubes, 37 mL capacity. If those are not available, clear plastic</w:t>
      </w:r>
      <w:r>
        <w:t xml:space="preserve"> vials or small</w:t>
      </w:r>
      <w:r w:rsidRPr="00424672">
        <w:t xml:space="preserve"> cups can</w:t>
      </w:r>
      <w:r>
        <w:t xml:space="preserve"> work</w:t>
      </w:r>
      <w:r w:rsidRPr="00424672">
        <w:t>.</w:t>
      </w:r>
    </w:p>
    <w:p w:rsidR="003C5A28" w:rsidRDefault="003C5A28" w:rsidP="00226B3A">
      <w:pPr>
        <w:pStyle w:val="ListParagraph"/>
        <w:numPr>
          <w:ilvl w:val="0"/>
          <w:numId w:val="14"/>
        </w:numPr>
        <w:spacing w:after="0"/>
        <w:ind w:left="360"/>
        <w:rPr>
          <w:rFonts w:eastAsia="Arial"/>
        </w:rPr>
      </w:pPr>
      <w:r>
        <w:rPr>
          <w:rFonts w:eastAsia="Arial"/>
        </w:rPr>
        <w:t>Things inevitably go wrong when growing plants. Be sure to plant some extras. At least one extra radish plant per group of students is recommended.</w:t>
      </w:r>
    </w:p>
    <w:p w:rsidR="003C5A28" w:rsidRDefault="003C5A28" w:rsidP="00226B3A">
      <w:pPr>
        <w:pStyle w:val="ListParagraph"/>
        <w:numPr>
          <w:ilvl w:val="0"/>
          <w:numId w:val="14"/>
        </w:numPr>
        <w:spacing w:after="0"/>
        <w:ind w:left="360"/>
        <w:rPr>
          <w:rFonts w:eastAsia="Arial"/>
        </w:rPr>
      </w:pPr>
      <w:r w:rsidRPr="00BC2A01">
        <w:rPr>
          <w:rFonts w:eastAsia="Arial"/>
        </w:rPr>
        <w:t>The squeeze bottle (e.g. ketchup bottles work well) is for future maintenance of plants.</w:t>
      </w:r>
    </w:p>
    <w:p w:rsidR="003C5A28" w:rsidRDefault="003C5A28" w:rsidP="00226B3A">
      <w:pPr>
        <w:pStyle w:val="ListParagraph"/>
        <w:numPr>
          <w:ilvl w:val="0"/>
          <w:numId w:val="14"/>
        </w:numPr>
        <w:spacing w:after="0"/>
        <w:ind w:left="360"/>
        <w:rPr>
          <w:rFonts w:eastAsia="Arial"/>
        </w:rPr>
      </w:pPr>
      <w:r w:rsidRPr="00BC2A01">
        <w:rPr>
          <w:rFonts w:eastAsia="Arial"/>
        </w:rPr>
        <w:lastRenderedPageBreak/>
        <w:t xml:space="preserve">Print one copy of the </w:t>
      </w: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Worksheet</w:t>
      </w:r>
      <w:r w:rsidRPr="00BC2A01">
        <w:rPr>
          <w:rFonts w:eastAsia="Arial"/>
          <w:color w:val="0070C0"/>
        </w:rPr>
        <w:t xml:space="preserve"> </w:t>
      </w:r>
      <w:r w:rsidRPr="00BC2A01">
        <w:rPr>
          <w:rFonts w:eastAsia="Arial"/>
        </w:rPr>
        <w:t>for each student.</w:t>
      </w:r>
    </w:p>
    <w:p w:rsidR="003C5A28" w:rsidRPr="00424672" w:rsidRDefault="003C5A28" w:rsidP="00226B3A">
      <w:pPr>
        <w:pStyle w:val="ListParagraph"/>
        <w:numPr>
          <w:ilvl w:val="0"/>
          <w:numId w:val="14"/>
        </w:numPr>
        <w:ind w:left="360"/>
      </w:pPr>
      <w:r>
        <w:t xml:space="preserve">Prepare your computer, projector, and speakers for the </w:t>
      </w:r>
      <w:r w:rsidRPr="00E11E76">
        <w:rPr>
          <w:bCs/>
          <w:color w:val="0000FF"/>
        </w:rPr>
        <w:t>Growing Plants Investigation Video</w:t>
      </w:r>
      <w:r w:rsidRPr="00424672">
        <w:rPr>
          <w:color w:val="0070C0"/>
        </w:rPr>
        <w:t xml:space="preserve"> </w:t>
      </w:r>
      <w:r>
        <w:t xml:space="preserve">and the </w:t>
      </w: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PPT</w:t>
      </w:r>
      <w:r w:rsidRPr="00FF5BCC">
        <w:t>.</w:t>
      </w:r>
    </w:p>
    <w:p w:rsidR="003C5A28" w:rsidRPr="00CD686F" w:rsidRDefault="003C5A28" w:rsidP="003C5A28">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0" w:type="auto"/>
        <w:tblLook w:val="04A0" w:firstRow="1" w:lastRow="0" w:firstColumn="1" w:lastColumn="0" w:noHBand="0" w:noVBand="1"/>
      </w:tblPr>
      <w:tblGrid>
        <w:gridCol w:w="9350"/>
      </w:tblGrid>
      <w:tr w:rsidR="003C5A28" w:rsidTr="003C5A28">
        <w:tc>
          <w:tcPr>
            <w:tcW w:w="9350" w:type="dxa"/>
          </w:tcPr>
          <w:p w:rsidR="003C5A28" w:rsidRPr="001C5DDC" w:rsidRDefault="003C5A28" w:rsidP="00226B3A">
            <w:pPr>
              <w:pStyle w:val="List1"/>
              <w:numPr>
                <w:ilvl w:val="0"/>
                <w:numId w:val="16"/>
              </w:numPr>
              <w:ind w:left="414"/>
              <w:rPr>
                <w:b/>
              </w:rPr>
            </w:pPr>
            <w:r w:rsidRPr="001C5DDC">
              <w:rPr>
                <w:b/>
              </w:rPr>
              <w:t>Use the instructional model to show students where they are in the course of the unit.</w:t>
            </w:r>
          </w:p>
          <w:p w:rsidR="003C5A28" w:rsidRPr="00E5620F" w:rsidRDefault="003C5A28" w:rsidP="00E35D49">
            <w:pPr>
              <w:rPr>
                <w:b/>
                <w:bCs/>
              </w:rPr>
            </w:pPr>
            <w:r w:rsidRPr="00E5620F">
              <w:t xml:space="preserve">Show slide 2 of the Pre </w:t>
            </w:r>
            <w:r w:rsidRPr="00865A87">
              <w:rPr>
                <w:color w:val="0000FF"/>
              </w:rPr>
              <w:t>0</w:t>
            </w:r>
            <w:r w:rsidRPr="00E5620F">
              <w:rPr>
                <w:color w:val="0000FF"/>
              </w:rPr>
              <w:t>.2GL</w:t>
            </w:r>
            <w:r w:rsidRPr="00865A87">
              <w:rPr>
                <w:color w:val="0000FF"/>
              </w:rPr>
              <w:t xml:space="preserve"> </w:t>
            </w:r>
            <w:r>
              <w:rPr>
                <w:color w:val="0000FF"/>
              </w:rPr>
              <w:t>Plant Growth Investigation Setup</w:t>
            </w:r>
            <w:r w:rsidRPr="00865A87">
              <w:rPr>
                <w:color w:val="0000FF"/>
              </w:rPr>
              <w:t xml:space="preserve"> PPT</w:t>
            </w:r>
            <w:r w:rsidRPr="00E5620F">
              <w:t>.</w:t>
            </w:r>
          </w:p>
        </w:tc>
      </w:tr>
      <w:tr w:rsidR="003C5A28" w:rsidTr="003C5A28">
        <w:tc>
          <w:tcPr>
            <w:tcW w:w="9350" w:type="dxa"/>
          </w:tcPr>
          <w:p w:rsidR="003C5A28" w:rsidRDefault="003C5A28" w:rsidP="00226B3A">
            <w:pPr>
              <w:pStyle w:val="ListParagraph"/>
              <w:numPr>
                <w:ilvl w:val="0"/>
                <w:numId w:val="16"/>
              </w:numPr>
              <w:ind w:left="432"/>
              <w:rPr>
                <w:b/>
                <w:bCs/>
              </w:rPr>
            </w:pPr>
            <w:r>
              <w:rPr>
                <w:b/>
                <w:bCs/>
              </w:rPr>
              <w:t>Have students work in groups of four.</w:t>
            </w:r>
          </w:p>
          <w:p w:rsidR="003C5A28" w:rsidRDefault="003C5A28" w:rsidP="00E35D49">
            <w:pPr>
              <w:rPr>
                <w:i/>
                <w:iCs/>
                <w:color w:val="404040" w:themeColor="text1" w:themeTint="BF"/>
              </w:rPr>
            </w:pPr>
            <w:r>
              <w:t xml:space="preserve">Each student will plant one radish seed in the plant gel. </w:t>
            </w:r>
          </w:p>
          <w:p w:rsidR="003C5A28" w:rsidRPr="002F0916" w:rsidRDefault="003C5A28" w:rsidP="00226B3A">
            <w:pPr>
              <w:pStyle w:val="ListParagraph"/>
              <w:numPr>
                <w:ilvl w:val="0"/>
                <w:numId w:val="15"/>
              </w:numPr>
              <w:ind w:left="422"/>
              <w:rPr>
                <w:b/>
                <w:bCs/>
              </w:rPr>
            </w:pPr>
            <w:r w:rsidRPr="002F0916">
              <w:t xml:space="preserve">Four plants will allow each group to do at least one of the experimental treatments in </w:t>
            </w:r>
            <w:r w:rsidRPr="00D17ED9">
              <w:rPr>
                <w:i/>
              </w:rPr>
              <w:t xml:space="preserve">Activity </w:t>
            </w:r>
            <w:r>
              <w:rPr>
                <w:i/>
              </w:rPr>
              <w:t>3</w:t>
            </w:r>
            <w:r w:rsidRPr="00D17ED9">
              <w:rPr>
                <w:i/>
              </w:rPr>
              <w:t>.2 Plants in the Light and Dark</w:t>
            </w:r>
            <w:r w:rsidRPr="002F0916">
              <w:t xml:space="preserve"> and have multiple measures to compare for </w:t>
            </w:r>
            <w:r w:rsidRPr="00D17ED9">
              <w:rPr>
                <w:i/>
              </w:rPr>
              <w:t xml:space="preserve">Activity </w:t>
            </w:r>
            <w:r>
              <w:rPr>
                <w:i/>
              </w:rPr>
              <w:t>3</w:t>
            </w:r>
            <w:r w:rsidRPr="00D17ED9">
              <w:rPr>
                <w:i/>
              </w:rPr>
              <w:t>.4</w:t>
            </w:r>
            <w:r>
              <w:rPr>
                <w:i/>
              </w:rPr>
              <w:t>GL</w:t>
            </w:r>
            <w:r w:rsidRPr="00D17ED9">
              <w:rPr>
                <w:i/>
              </w:rPr>
              <w:t xml:space="preserve"> Observing Plants’ Mass Changes</w:t>
            </w:r>
            <w:r w:rsidRPr="002F0916">
              <w:t>.</w:t>
            </w:r>
          </w:p>
        </w:tc>
      </w:tr>
      <w:tr w:rsidR="003C5A28" w:rsidTr="003C5A28">
        <w:tc>
          <w:tcPr>
            <w:tcW w:w="9350" w:type="dxa"/>
          </w:tcPr>
          <w:p w:rsidR="003C5A28" w:rsidRDefault="003C5A28" w:rsidP="00226B3A">
            <w:pPr>
              <w:pStyle w:val="ListParagraph"/>
              <w:numPr>
                <w:ilvl w:val="0"/>
                <w:numId w:val="16"/>
              </w:numPr>
              <w:ind w:left="422"/>
              <w:rPr>
                <w:b/>
                <w:bCs/>
              </w:rPr>
            </w:pPr>
            <w:r>
              <w:rPr>
                <w:b/>
                <w:bCs/>
              </w:rPr>
              <w:t>Have students calculate the mass of the solid plant gel in their test tubes.</w:t>
            </w:r>
          </w:p>
          <w:p w:rsidR="003C5A28" w:rsidRDefault="003C5A28" w:rsidP="00E35D49">
            <w:r>
              <w:rPr>
                <w:bCs/>
              </w:rPr>
              <w:t xml:space="preserve">Have students follow the steps in Part A of their </w:t>
            </w: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Worksheet</w:t>
            </w:r>
            <w:r>
              <w:t xml:space="preserve">. </w:t>
            </w:r>
          </w:p>
          <w:p w:rsidR="003C5A28" w:rsidRDefault="003C5A28" w:rsidP="00226B3A">
            <w:pPr>
              <w:pStyle w:val="ListParagraph"/>
              <w:numPr>
                <w:ilvl w:val="0"/>
                <w:numId w:val="15"/>
              </w:numPr>
              <w:ind w:left="422"/>
              <w:rPr>
                <w:bCs/>
              </w:rPr>
            </w:pPr>
            <w:r>
              <w:rPr>
                <w:bCs/>
              </w:rPr>
              <w:t xml:space="preserve">Show students slide 3 of </w:t>
            </w: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PPT</w:t>
            </w:r>
            <w:r w:rsidRPr="00FF5BCC">
              <w:t>.</w:t>
            </w:r>
          </w:p>
          <w:p w:rsidR="003C5A28" w:rsidRDefault="003C5A28" w:rsidP="00226B3A">
            <w:pPr>
              <w:pStyle w:val="ListParagraph"/>
              <w:numPr>
                <w:ilvl w:val="0"/>
                <w:numId w:val="15"/>
              </w:numPr>
              <w:ind w:left="422"/>
              <w:rPr>
                <w:rFonts w:eastAsia="Arial"/>
                <w:bCs/>
              </w:rPr>
            </w:pPr>
            <w:r w:rsidRPr="00BC2A01">
              <w:rPr>
                <w:rFonts w:eastAsia="Arial"/>
                <w:szCs w:val="24"/>
              </w:rPr>
              <w:t xml:space="preserve">Students should use the percentage they calculated from Pre-Activity </w:t>
            </w:r>
            <w:r>
              <w:rPr>
                <w:rFonts w:eastAsia="Arial"/>
                <w:szCs w:val="24"/>
              </w:rPr>
              <w:t>0</w:t>
            </w:r>
            <w:r w:rsidRPr="00BC2A01">
              <w:rPr>
                <w:rFonts w:eastAsia="Arial"/>
                <w:szCs w:val="24"/>
              </w:rPr>
              <w:t xml:space="preserve">.1 for how </w:t>
            </w:r>
            <w:r>
              <w:rPr>
                <w:rFonts w:eastAsia="Arial"/>
                <w:szCs w:val="24"/>
              </w:rPr>
              <w:t>much solid is in the hydrated gel (should be ~1.4</w:t>
            </w:r>
            <w:r w:rsidRPr="00BC2A01">
              <w:rPr>
                <w:rFonts w:eastAsia="Arial"/>
                <w:szCs w:val="24"/>
              </w:rPr>
              <w:t>%). Students should understand that very little solid matter is added to the system through the addition of the Ionic Grow nutrient mixture. Following are our calculations through which you may choose to walk students or which you may just use as your own background knowledge.</w:t>
            </w:r>
          </w:p>
          <w:p w:rsidR="003C5A28" w:rsidRPr="00C676DC" w:rsidRDefault="003C5A28" w:rsidP="00226B3A">
            <w:pPr>
              <w:pStyle w:val="ListParagraph"/>
              <w:numPr>
                <w:ilvl w:val="0"/>
                <w:numId w:val="15"/>
              </w:numPr>
              <w:ind w:left="422"/>
              <w:rPr>
                <w:rFonts w:eastAsia="Arial"/>
                <w:bCs/>
                <w:i/>
              </w:rPr>
            </w:pPr>
            <w:r w:rsidRPr="00BC2A01">
              <w:rPr>
                <w:rFonts w:eastAsia="Arial"/>
                <w:i/>
                <w:iCs/>
                <w:szCs w:val="24"/>
              </w:rPr>
              <w:t>Each</w:t>
            </w:r>
            <w:r>
              <w:rPr>
                <w:rFonts w:eastAsia="Arial"/>
                <w:i/>
                <w:iCs/>
                <w:szCs w:val="24"/>
              </w:rPr>
              <w:t xml:space="preserve"> gram of gel crystals absorbs 70</w:t>
            </w:r>
            <w:r w:rsidRPr="00BC2A01">
              <w:rPr>
                <w:rFonts w:eastAsia="Arial"/>
                <w:i/>
                <w:iCs/>
                <w:szCs w:val="24"/>
              </w:rPr>
              <w:t xml:space="preserve"> grams of water</w:t>
            </w:r>
            <w:r>
              <w:rPr>
                <w:rFonts w:eastAsia="Arial"/>
                <w:i/>
                <w:iCs/>
                <w:szCs w:val="24"/>
              </w:rPr>
              <w:t xml:space="preserve">, </w:t>
            </w:r>
            <w:r w:rsidRPr="00BC2A01">
              <w:rPr>
                <w:rFonts w:eastAsia="Arial"/>
                <w:i/>
                <w:iCs/>
                <w:szCs w:val="24"/>
              </w:rPr>
              <w:t>so</w:t>
            </w:r>
            <w:r>
              <w:rPr>
                <w:rFonts w:eastAsia="Arial"/>
                <w:i/>
                <w:iCs/>
                <w:szCs w:val="24"/>
              </w:rPr>
              <w:t xml:space="preserve"> hydrated crystals are about 1.4% solid mass and 98.6</w:t>
            </w:r>
            <w:r w:rsidRPr="00BC2A01">
              <w:rPr>
                <w:rFonts w:eastAsia="Arial"/>
                <w:i/>
                <w:iCs/>
                <w:szCs w:val="24"/>
              </w:rPr>
              <w:t>% water. Each gram of water contains 0.015% Ionic Grow solids, so 1 gram of rehydrated gel contains 0.0089 grams of Ionic Grow dry mass.</w:t>
            </w:r>
          </w:p>
          <w:p w:rsidR="003C5A28" w:rsidRPr="00112B5A" w:rsidRDefault="003C5A28" w:rsidP="00226B3A">
            <w:pPr>
              <w:pStyle w:val="ListParagraph"/>
              <w:numPr>
                <w:ilvl w:val="0"/>
                <w:numId w:val="15"/>
              </w:numPr>
              <w:ind w:left="422"/>
              <w:rPr>
                <w:rFonts w:eastAsia="Arial"/>
                <w:bCs/>
                <w:i/>
              </w:rPr>
            </w:pPr>
            <w:r>
              <w:rPr>
                <w:rFonts w:eastAsia="Arial"/>
                <w:i/>
                <w:iCs/>
                <w:szCs w:val="24"/>
              </w:rPr>
              <w:t>There are 0.25</w:t>
            </w:r>
            <w:r w:rsidRPr="00BC2A01">
              <w:rPr>
                <w:rFonts w:eastAsia="Arial"/>
                <w:i/>
                <w:iCs/>
                <w:szCs w:val="24"/>
              </w:rPr>
              <w:t xml:space="preserve"> grams dry gel crystals + 0.0</w:t>
            </w:r>
            <w:r>
              <w:rPr>
                <w:rFonts w:eastAsia="Arial"/>
                <w:i/>
                <w:iCs/>
                <w:szCs w:val="24"/>
              </w:rPr>
              <w:t>038 grams dry Ionic Grow = ~0.25</w:t>
            </w:r>
            <w:r w:rsidRPr="00BC2A01">
              <w:rPr>
                <w:rFonts w:eastAsia="Arial"/>
                <w:i/>
                <w:iCs/>
                <w:szCs w:val="24"/>
              </w:rPr>
              <w:t xml:space="preserve"> grams dry mass in each 37 mL test tube</w:t>
            </w:r>
          </w:p>
          <w:p w:rsidR="003C5A28" w:rsidRDefault="003C5A28" w:rsidP="00226B3A">
            <w:pPr>
              <w:pStyle w:val="ListParagraph"/>
              <w:numPr>
                <w:ilvl w:val="0"/>
                <w:numId w:val="15"/>
              </w:numPr>
              <w:ind w:left="422"/>
              <w:rPr>
                <w:bCs/>
              </w:rPr>
            </w:pPr>
            <w:r>
              <w:rPr>
                <w:bCs/>
              </w:rPr>
              <w:t xml:space="preserve">Note that radish seeds and the solids in the Ionic Grow mixture turn out to have tiny masses—less than 0.01 grams. Even though the scales show 0.01g precision, they aren’t really that accurate, so the best way to deal with masses less than 0.01 g is to treat them as 0, or too small to measure. Otherwise, students will have a sense of false precision. For the purposes of this activity, when students are recording a mass that is less than 0.01g, they should be writing, “&lt;0.01g.” When doing calculations with this number, they should treat it as a zero. </w:t>
            </w:r>
          </w:p>
          <w:p w:rsidR="003C5A28" w:rsidRPr="00E17495" w:rsidRDefault="003C5A28" w:rsidP="00226B3A">
            <w:pPr>
              <w:pStyle w:val="ListParagraph"/>
              <w:numPr>
                <w:ilvl w:val="0"/>
                <w:numId w:val="15"/>
              </w:numPr>
              <w:ind w:left="422"/>
              <w:rPr>
                <w:bCs/>
              </w:rPr>
            </w:pPr>
            <w:r>
              <w:rPr>
                <w:bCs/>
              </w:rPr>
              <w:t>Tell students the dry mass calculations will be important later as they measure how their plants grow and try to determine where the mass of the growing plants comes from.</w:t>
            </w:r>
          </w:p>
        </w:tc>
      </w:tr>
      <w:tr w:rsidR="003C5A28" w:rsidTr="003C5A28">
        <w:tc>
          <w:tcPr>
            <w:tcW w:w="9350" w:type="dxa"/>
          </w:tcPr>
          <w:p w:rsidR="003C5A28" w:rsidRDefault="003C5A28" w:rsidP="00226B3A">
            <w:pPr>
              <w:pStyle w:val="ListParagraph"/>
              <w:numPr>
                <w:ilvl w:val="0"/>
                <w:numId w:val="16"/>
              </w:numPr>
              <w:ind w:left="422"/>
              <w:rPr>
                <w:b/>
                <w:bCs/>
              </w:rPr>
            </w:pPr>
            <w:r w:rsidRPr="00FB1209">
              <w:rPr>
                <w:b/>
                <w:bCs/>
              </w:rPr>
              <w:t>Have students calculate the mass of all solids in their test tubes.</w:t>
            </w:r>
          </w:p>
          <w:p w:rsidR="003C5A28" w:rsidRDefault="003C5A28" w:rsidP="00E35D49">
            <w:r>
              <w:rPr>
                <w:bCs/>
              </w:rPr>
              <w:t xml:space="preserve">Have students follow the steps in Part B of their </w:t>
            </w: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Worksheet</w:t>
            </w:r>
            <w:r>
              <w:t xml:space="preserve">. </w:t>
            </w:r>
          </w:p>
          <w:p w:rsidR="003C5A28" w:rsidRDefault="003C5A28" w:rsidP="00226B3A">
            <w:pPr>
              <w:pStyle w:val="ListParagraph"/>
              <w:numPr>
                <w:ilvl w:val="0"/>
                <w:numId w:val="17"/>
              </w:numPr>
              <w:ind w:left="422"/>
            </w:pPr>
            <w:r>
              <w:t xml:space="preserve">Show students slide 4 of </w:t>
            </w: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PPT</w:t>
            </w:r>
            <w:r w:rsidRPr="00FF5BCC">
              <w:t>.</w:t>
            </w:r>
          </w:p>
          <w:p w:rsidR="003C5A28" w:rsidRPr="00E10A16" w:rsidRDefault="003C5A28" w:rsidP="00226B3A">
            <w:pPr>
              <w:pStyle w:val="ListParagraph"/>
              <w:numPr>
                <w:ilvl w:val="0"/>
                <w:numId w:val="17"/>
              </w:numPr>
              <w:ind w:left="422"/>
              <w:rPr>
                <w:bCs/>
              </w:rPr>
            </w:pPr>
            <w:r w:rsidRPr="00E10A16">
              <w:rPr>
                <w:bCs/>
              </w:rPr>
              <w:t xml:space="preserve">Remind students that the plants will need 3-4 weeks to grow before they are large enough to begin the rest of the Plants unit. </w:t>
            </w:r>
          </w:p>
          <w:p w:rsidR="003C5A28" w:rsidRPr="00FB1209" w:rsidRDefault="003C5A28" w:rsidP="00226B3A">
            <w:pPr>
              <w:pStyle w:val="ListParagraph"/>
              <w:numPr>
                <w:ilvl w:val="0"/>
                <w:numId w:val="17"/>
              </w:numPr>
              <w:ind w:left="422"/>
            </w:pPr>
            <w:r w:rsidRPr="00E10A16">
              <w:rPr>
                <w:bCs/>
              </w:rPr>
              <w:t>Place the test tubes about 12-16 inches under the grow lights or in a sunny windowsill.</w:t>
            </w:r>
          </w:p>
        </w:tc>
      </w:tr>
      <w:tr w:rsidR="003C5A28" w:rsidTr="003C5A28">
        <w:tc>
          <w:tcPr>
            <w:tcW w:w="9350" w:type="dxa"/>
          </w:tcPr>
          <w:p w:rsidR="003C5A28" w:rsidRPr="00E11E76" w:rsidRDefault="003C5A28" w:rsidP="00226B3A">
            <w:pPr>
              <w:pStyle w:val="ListParagraph"/>
              <w:numPr>
                <w:ilvl w:val="0"/>
                <w:numId w:val="16"/>
              </w:numPr>
              <w:ind w:left="445"/>
              <w:rPr>
                <w:b/>
                <w:bCs/>
              </w:rPr>
            </w:pPr>
            <w:r w:rsidRPr="00E11E76">
              <w:rPr>
                <w:b/>
                <w:bCs/>
              </w:rPr>
              <w:lastRenderedPageBreak/>
              <w:t xml:space="preserve">Plant maintenance </w:t>
            </w:r>
          </w:p>
          <w:p w:rsidR="003C5A28" w:rsidRDefault="003C5A28" w:rsidP="00E35D49">
            <w:pPr>
              <w:rPr>
                <w:bCs/>
                <w:color w:val="0070C0"/>
              </w:rPr>
            </w:pPr>
            <w:r>
              <w:rPr>
                <w:bCs/>
              </w:rPr>
              <w:t xml:space="preserve">Use the table in Part C in the </w:t>
            </w: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Worksheet</w:t>
            </w:r>
            <w:r>
              <w:rPr>
                <w:bCs/>
                <w:color w:val="0070C0"/>
              </w:rPr>
              <w:t xml:space="preserve"> </w:t>
            </w:r>
            <w:r w:rsidRPr="00CC72A9">
              <w:rPr>
                <w:bCs/>
              </w:rPr>
              <w:t xml:space="preserve">for </w:t>
            </w:r>
            <w:r>
              <w:rPr>
                <w:bCs/>
              </w:rPr>
              <w:t>students to track their observations and ongoing watering of their radish plants.</w:t>
            </w:r>
          </w:p>
          <w:p w:rsidR="003C5A28" w:rsidRPr="00CC72A9" w:rsidRDefault="003C5A28" w:rsidP="00226B3A">
            <w:pPr>
              <w:pStyle w:val="ListParagraph"/>
              <w:numPr>
                <w:ilvl w:val="0"/>
                <w:numId w:val="18"/>
              </w:numPr>
              <w:ind w:left="445"/>
              <w:rPr>
                <w:b/>
                <w:bCs/>
              </w:rPr>
            </w:pPr>
            <w:r>
              <w:rPr>
                <w:bCs/>
              </w:rPr>
              <w:t xml:space="preserve">Show students slide 5 of the </w:t>
            </w:r>
            <w:r w:rsidRPr="00E11E76">
              <w:rPr>
                <w:bCs/>
                <w:color w:val="0000FF"/>
              </w:rPr>
              <w:t xml:space="preserve">Pre-Lesson </w:t>
            </w:r>
            <w:r>
              <w:rPr>
                <w:bCs/>
                <w:color w:val="0000FF"/>
              </w:rPr>
              <w:t>0</w:t>
            </w:r>
            <w:r w:rsidRPr="00E11E76">
              <w:rPr>
                <w:bCs/>
                <w:color w:val="0000FF"/>
              </w:rPr>
              <w:t>.2</w:t>
            </w:r>
            <w:r>
              <w:rPr>
                <w:bCs/>
                <w:color w:val="0000FF"/>
              </w:rPr>
              <w:t>GL</w:t>
            </w:r>
            <w:r w:rsidRPr="00E11E76">
              <w:rPr>
                <w:bCs/>
                <w:color w:val="0000FF"/>
              </w:rPr>
              <w:t xml:space="preserve"> Plant Growth Investigation Setup PPT.</w:t>
            </w:r>
          </w:p>
          <w:p w:rsidR="003C5A28" w:rsidRPr="00CC72A9" w:rsidRDefault="003C5A28" w:rsidP="00226B3A">
            <w:pPr>
              <w:pStyle w:val="ListParagraph"/>
              <w:numPr>
                <w:ilvl w:val="0"/>
                <w:numId w:val="18"/>
              </w:numPr>
              <w:ind w:left="445"/>
              <w:rPr>
                <w:rFonts w:eastAsia="Arial"/>
                <w:bCs/>
              </w:rPr>
            </w:pPr>
            <w:r>
              <w:rPr>
                <w:rFonts w:eastAsia="Arial"/>
                <w:szCs w:val="24"/>
              </w:rPr>
              <w:t xml:space="preserve">The </w:t>
            </w:r>
            <w:r w:rsidRPr="00BC2A01">
              <w:rPr>
                <w:rFonts w:eastAsia="Arial"/>
                <w:szCs w:val="24"/>
              </w:rPr>
              <w:t>gel is designed to water the plants for at least a week (probably 2) prior to needing additional nutrient mixture input.</w:t>
            </w:r>
          </w:p>
          <w:p w:rsidR="003C5A28" w:rsidRDefault="003C5A28" w:rsidP="00226B3A">
            <w:pPr>
              <w:pStyle w:val="ListParagraph"/>
              <w:numPr>
                <w:ilvl w:val="0"/>
                <w:numId w:val="18"/>
              </w:numPr>
              <w:ind w:left="445"/>
              <w:rPr>
                <w:rFonts w:eastAsia="Arial"/>
                <w:bCs/>
              </w:rPr>
            </w:pPr>
            <w:r>
              <w:rPr>
                <w:rFonts w:eastAsia="Arial"/>
                <w:szCs w:val="24"/>
              </w:rPr>
              <w:t>You may want to p</w:t>
            </w:r>
            <w:r w:rsidRPr="00BC2A01">
              <w:rPr>
                <w:rFonts w:eastAsia="Arial"/>
                <w:szCs w:val="24"/>
              </w:rPr>
              <w:t xml:space="preserve">repare another gallon of nutrient mixture (4 teaspoons Ionic Grow to 1 gallon distilled water) to add </w:t>
            </w:r>
            <w:r>
              <w:rPr>
                <w:rFonts w:eastAsia="Arial"/>
                <w:szCs w:val="24"/>
              </w:rPr>
              <w:t xml:space="preserve">if needed </w:t>
            </w:r>
            <w:r w:rsidRPr="00BC2A01">
              <w:rPr>
                <w:rFonts w:eastAsia="Arial"/>
                <w:szCs w:val="24"/>
              </w:rPr>
              <w:t>to the tubes once most of the mixture has been extracted from the gel by the plants. Add nutrient mixture to the test tubes when the gel has subsided enough (~50% from initial volume) that the plants are in danger of wilting. Ketchup bottles (with the nozzles) work well for adding water. Only add an inch or two of the mixture at a time. Adding to much risks drowning the plants or creating an optimal environment for algal growth.</w:t>
            </w:r>
          </w:p>
          <w:p w:rsidR="003C5A28" w:rsidRPr="00E10A16" w:rsidRDefault="003C5A28" w:rsidP="00226B3A">
            <w:pPr>
              <w:pStyle w:val="ListParagraph"/>
              <w:numPr>
                <w:ilvl w:val="0"/>
                <w:numId w:val="18"/>
              </w:numPr>
              <w:ind w:left="445"/>
              <w:rPr>
                <w:rFonts w:eastAsia="Arial"/>
                <w:bCs/>
              </w:rPr>
            </w:pPr>
            <w:r w:rsidRPr="00BC2A01">
              <w:rPr>
                <w:rFonts w:eastAsia="Arial"/>
                <w:szCs w:val="24"/>
              </w:rPr>
              <w:t>The percentage of Ionic Grow dry mass in the nutrient mixture is 0.015%. Walk students through the appropriate calculation to determine the dry mass added each time to each system when the radish plants are watered. Note: the dry mass added to the tubes via the nutrient solution will be negligible</w:t>
            </w:r>
            <w:r>
              <w:rPr>
                <w:rFonts w:eastAsia="Arial"/>
                <w:szCs w:val="24"/>
              </w:rPr>
              <w:t>.</w:t>
            </w:r>
          </w:p>
        </w:tc>
      </w:tr>
    </w:tbl>
    <w:p w:rsidR="003C5A28" w:rsidRPr="00D438F2" w:rsidRDefault="003C5A28" w:rsidP="003C5A28"/>
    <w:p w:rsidR="003C5A28" w:rsidRPr="00D438F2" w:rsidRDefault="003C5A28" w:rsidP="003C5A28">
      <w:pPr>
        <w:pStyle w:val="Heading2"/>
      </w:pPr>
      <w:r>
        <w:rPr>
          <w:color w:val="FF0000"/>
        </w:rPr>
        <w:t xml:space="preserve">Tab 3: </w:t>
      </w:r>
      <w:r w:rsidRPr="00D438F2">
        <w:t>Assessment</w:t>
      </w:r>
    </w:p>
    <w:p w:rsidR="003C5A28" w:rsidRPr="00E10A16" w:rsidRDefault="003C5A28" w:rsidP="003C5A28">
      <w:pPr>
        <w:ind w:right="36"/>
      </w:pPr>
      <w:r>
        <w:t>There is no assessment for this activity since students are setting up an experiment to learn from later on.</w:t>
      </w:r>
      <w:r w:rsidRPr="00E10A16">
        <w:rPr>
          <w:i/>
          <w:color w:val="FF0000"/>
        </w:rPr>
        <w:t xml:space="preserve"> </w:t>
      </w:r>
    </w:p>
    <w:p w:rsidR="003C5A28" w:rsidRPr="00F65A7D" w:rsidRDefault="003C5A28" w:rsidP="003C5A28">
      <w:pPr>
        <w:pStyle w:val="Heading3"/>
        <w:rPr>
          <w:bCs w:val="0"/>
        </w:rPr>
      </w:pPr>
      <w:r w:rsidRPr="00F65A7D">
        <w:rPr>
          <w:bCs w:val="0"/>
        </w:rPr>
        <w:t>Tips</w:t>
      </w:r>
    </w:p>
    <w:p w:rsidR="003C5A28" w:rsidRPr="00285528" w:rsidRDefault="003C5A28" w:rsidP="00226B3A">
      <w:pPr>
        <w:pStyle w:val="Heading3"/>
        <w:numPr>
          <w:ilvl w:val="0"/>
          <w:numId w:val="19"/>
        </w:numPr>
        <w:spacing w:after="0"/>
        <w:ind w:left="360"/>
        <w:rPr>
          <w:rFonts w:eastAsia="Times New Roman"/>
          <w:b w:val="0"/>
          <w:bCs w:val="0"/>
          <w:sz w:val="22"/>
          <w:szCs w:val="22"/>
        </w:rPr>
      </w:pPr>
      <w:r w:rsidRPr="00285528">
        <w:rPr>
          <w:rFonts w:eastAsia="Times New Roman"/>
          <w:b w:val="0"/>
          <w:bCs w:val="0"/>
          <w:sz w:val="22"/>
          <w:szCs w:val="22"/>
        </w:rPr>
        <w:t>If many of your students seem convinced that plants will not grow without soil nutrients, you may want to rehydrate a few gel crystals with water only to see if the radish seeds will germinate and start to grow (they should!).</w:t>
      </w:r>
    </w:p>
    <w:p w:rsidR="003C5A28" w:rsidRPr="00285528" w:rsidRDefault="003C5A28" w:rsidP="00226B3A">
      <w:pPr>
        <w:pStyle w:val="Heading3"/>
        <w:numPr>
          <w:ilvl w:val="0"/>
          <w:numId w:val="19"/>
        </w:numPr>
        <w:ind w:left="360"/>
        <w:rPr>
          <w:rFonts w:eastAsia="Times New Roman"/>
          <w:b w:val="0"/>
          <w:bCs w:val="0"/>
          <w:sz w:val="22"/>
          <w:szCs w:val="22"/>
        </w:rPr>
      </w:pPr>
      <w:r w:rsidRPr="00285528">
        <w:rPr>
          <w:rFonts w:eastAsia="Times New Roman"/>
          <w:b w:val="0"/>
          <w:bCs w:val="0"/>
          <w:sz w:val="22"/>
          <w:szCs w:val="22"/>
        </w:rPr>
        <w:t>Allow students to take pictures of what they are putting into their test tubes as a reference for later on after plant growth.</w:t>
      </w:r>
    </w:p>
    <w:p w:rsidR="003C5A28" w:rsidRDefault="003C5A28" w:rsidP="003C5A28">
      <w:pPr>
        <w:pStyle w:val="Heading2"/>
      </w:pPr>
      <w:r w:rsidRPr="00B517E1">
        <w:rPr>
          <w:color w:val="FF0000"/>
        </w:rPr>
        <w:t>Tab 4</w:t>
      </w:r>
      <w:r>
        <w:t>: Differentiation &amp;</w:t>
      </w:r>
      <w:r w:rsidRPr="00761F92">
        <w:t xml:space="preserve"> </w:t>
      </w:r>
      <w:r w:rsidRPr="00D438F2">
        <w:t>Extending the Learning</w:t>
      </w:r>
      <w:r>
        <w:t xml:space="preserve"> </w:t>
      </w:r>
    </w:p>
    <w:p w:rsidR="003C5A28" w:rsidRDefault="003C5A28" w:rsidP="003C5A28">
      <w:pPr>
        <w:pStyle w:val="Heading3"/>
        <w:rPr>
          <w:color w:val="FF0000"/>
        </w:rPr>
      </w:pPr>
      <w:r>
        <w:t xml:space="preserve">Differentiation </w:t>
      </w:r>
      <w:r>
        <w:rPr>
          <w:color w:val="FF0000"/>
        </w:rPr>
        <w:t>(Accordion)</w:t>
      </w:r>
    </w:p>
    <w:p w:rsidR="003C5A28" w:rsidRDefault="003C5A28" w:rsidP="003C5A28"/>
    <w:p w:rsidR="003C5A28" w:rsidRDefault="003C5A28" w:rsidP="003C5A28">
      <w:pPr>
        <w:pStyle w:val="Heading3"/>
      </w:pPr>
      <w:r>
        <w:t xml:space="preserve">Modifications </w:t>
      </w:r>
      <w:r>
        <w:rPr>
          <w:color w:val="FF0000"/>
        </w:rPr>
        <w:t>(Accordion)</w:t>
      </w:r>
    </w:p>
    <w:p w:rsidR="003C5A28" w:rsidRPr="00285528" w:rsidRDefault="003C5A28" w:rsidP="003C5A28">
      <w:pPr>
        <w:pStyle w:val="Heading3"/>
        <w:rPr>
          <w:rFonts w:eastAsia="Times New Roman"/>
          <w:b w:val="0"/>
          <w:bCs w:val="0"/>
          <w:sz w:val="22"/>
          <w:szCs w:val="22"/>
        </w:rPr>
      </w:pPr>
      <w:r w:rsidRPr="00285528">
        <w:rPr>
          <w:rFonts w:eastAsia="Times New Roman"/>
          <w:b w:val="0"/>
          <w:bCs w:val="0"/>
          <w:sz w:val="22"/>
          <w:szCs w:val="22"/>
        </w:rPr>
        <w:t>You can increase or decrease the level of complexity of the math problems students need to do here in order to calculate initial dry mass. For instance, students can weigh the radish seed, discover it weighs less than 0.01 grams, and record that as the mass, as it is essentially negligible. Or, students could weigh multiple radish seeds and calculate the average mass for each seed (recommended). Similar types of math problems could be done with the gel and nutrient mixture.</w:t>
      </w:r>
    </w:p>
    <w:p w:rsidR="003C5A28" w:rsidRPr="00761F92" w:rsidRDefault="003C5A28" w:rsidP="003C5A28">
      <w:pPr>
        <w:pStyle w:val="Heading3"/>
      </w:pPr>
      <w:r w:rsidRPr="00D438F2">
        <w:t>Extending the Learning</w:t>
      </w:r>
      <w:r>
        <w:t xml:space="preserve"> </w:t>
      </w:r>
      <w:r>
        <w:rPr>
          <w:color w:val="FF0000"/>
        </w:rPr>
        <w:t>(Accordion)</w:t>
      </w:r>
    </w:p>
    <w:p w:rsidR="003C5A28" w:rsidRPr="00285528" w:rsidRDefault="003C5A28" w:rsidP="003C5A28">
      <w:pPr>
        <w:pStyle w:val="Heading3"/>
        <w:rPr>
          <w:rFonts w:eastAsia="Times New Roman"/>
          <w:b w:val="0"/>
          <w:bCs w:val="0"/>
          <w:sz w:val="22"/>
          <w:szCs w:val="22"/>
        </w:rPr>
      </w:pPr>
      <w:r w:rsidRPr="00285528">
        <w:rPr>
          <w:rFonts w:eastAsia="Times New Roman"/>
          <w:b w:val="0"/>
          <w:bCs w:val="0"/>
          <w:sz w:val="22"/>
          <w:szCs w:val="22"/>
        </w:rPr>
        <w:t>Have students make regular observations of their seeds as they grow over the next 3-4 weeks.</w:t>
      </w:r>
      <w:r w:rsidRPr="00285528">
        <w:rPr>
          <w:i/>
          <w:color w:val="FF0000"/>
          <w:sz w:val="22"/>
          <w:szCs w:val="22"/>
        </w:rPr>
        <w:t xml:space="preserve"> </w:t>
      </w:r>
    </w:p>
    <w:p w:rsidR="00920FD6" w:rsidRDefault="00920FD6">
      <w:pPr>
        <w:spacing w:after="0"/>
      </w:pPr>
      <w:r>
        <w:br w:type="page"/>
      </w:r>
    </w:p>
    <w:p w:rsidR="00920FD6" w:rsidRDefault="00920FD6" w:rsidP="00920FD6">
      <w:pPr>
        <w:pStyle w:val="Heading1"/>
      </w:pPr>
      <w:r>
        <w:rPr>
          <w:iCs/>
          <w:noProof/>
        </w:rPr>
        <w:lastRenderedPageBreak/>
        <w:drawing>
          <wp:anchor distT="0" distB="0" distL="114300" distR="114300" simplePos="0" relativeHeight="251680768" behindDoc="0" locked="0" layoutInCell="1" allowOverlap="1" wp14:anchorId="0DA59551" wp14:editId="245E00AC">
            <wp:simplePos x="0" y="0"/>
            <wp:positionH relativeFrom="column">
              <wp:posOffset>-461155</wp:posOffset>
            </wp:positionH>
            <wp:positionV relativeFrom="paragraph">
              <wp:posOffset>-10795</wp:posOffset>
            </wp:positionV>
            <wp:extent cx="565785" cy="438150"/>
            <wp:effectExtent l="0" t="0" r="5715" b="6350"/>
            <wp:wrapNone/>
            <wp:docPr id="30" name="Picture 30"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 cy="4381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Pre- </w:t>
      </w:r>
      <w:r w:rsidRPr="00D438F2">
        <w:t>Activit</w:t>
      </w:r>
      <w:r>
        <w:t>y 0.2PT: Plant Growth Investigation Setup (45-60 min)</w:t>
      </w:r>
    </w:p>
    <w:p w:rsidR="00920FD6" w:rsidRDefault="00920FD6" w:rsidP="00920FD6">
      <w:pPr>
        <w:pStyle w:val="Heading2"/>
      </w:pPr>
      <w:r>
        <w:rPr>
          <w:color w:val="FF0000"/>
        </w:rPr>
        <w:t>Tab 1:</w:t>
      </w:r>
      <w:r>
        <w:t xml:space="preserve"> Overview and Preparation</w:t>
      </w:r>
    </w:p>
    <w:p w:rsidR="00920FD6" w:rsidRPr="002B5F20" w:rsidRDefault="00920FD6" w:rsidP="00920FD6">
      <w:pPr>
        <w:pStyle w:val="Heading3"/>
      </w:pPr>
      <w:r>
        <w:t>Target Student Performance</w:t>
      </w:r>
    </w:p>
    <w:p w:rsidR="00F26A7C" w:rsidRDefault="00F26A7C" w:rsidP="00F26A7C">
      <w:pPr>
        <w:spacing w:after="0"/>
        <w:rPr>
          <w:color w:val="000000" w:themeColor="text1"/>
        </w:rPr>
      </w:pPr>
      <w:r w:rsidRPr="00890361">
        <w:rPr>
          <w:color w:val="000000" w:themeColor="text1"/>
        </w:rPr>
        <w:t>Students will make initial measurements of the dry mass of radish seeds and growth media and start plants growing.</w:t>
      </w:r>
    </w:p>
    <w:p w:rsidR="00F26A7C" w:rsidRPr="00890361" w:rsidRDefault="00F26A7C" w:rsidP="00F26A7C">
      <w:pPr>
        <w:spacing w:after="0"/>
        <w:rPr>
          <w:color w:val="000000" w:themeColor="text1"/>
        </w:rPr>
      </w:pPr>
    </w:p>
    <w:p w:rsidR="00920FD6" w:rsidRDefault="00920FD6" w:rsidP="00920FD6">
      <w:pPr>
        <w:pStyle w:val="Heading3"/>
      </w:pPr>
      <w:r>
        <w:t>Resources You Provide</w:t>
      </w:r>
    </w:p>
    <w:p w:rsidR="002E42B3" w:rsidRDefault="002E42B3" w:rsidP="00226B3A">
      <w:pPr>
        <w:pStyle w:val="ListParagraph"/>
        <w:numPr>
          <w:ilvl w:val="0"/>
          <w:numId w:val="20"/>
        </w:numPr>
        <w:spacing w:after="0"/>
      </w:pPr>
      <w:r>
        <w:t>Small (e.g. 7X10 cm or ramekin) aluminum container (1 per student group)</w:t>
      </w:r>
    </w:p>
    <w:p w:rsidR="002E42B3" w:rsidRDefault="002E42B3" w:rsidP="00226B3A">
      <w:pPr>
        <w:pStyle w:val="ListParagraph"/>
        <w:numPr>
          <w:ilvl w:val="0"/>
          <w:numId w:val="20"/>
        </w:numPr>
        <w:spacing w:after="0"/>
      </w:pPr>
      <w:r>
        <w:t xml:space="preserve">20 radish seeds (1 </w:t>
      </w:r>
      <w:r w:rsidR="00580D7A">
        <w:t xml:space="preserve">set </w:t>
      </w:r>
      <w:r>
        <w:t>per student group)</w:t>
      </w:r>
    </w:p>
    <w:p w:rsidR="002E42B3" w:rsidRDefault="002E42B3" w:rsidP="00226B3A">
      <w:pPr>
        <w:pStyle w:val="ListParagraph"/>
        <w:numPr>
          <w:ilvl w:val="0"/>
          <w:numId w:val="20"/>
        </w:numPr>
        <w:spacing w:after="0"/>
      </w:pPr>
      <w:r>
        <w:t>15 cm of cotton yarn (1 per student group)</w:t>
      </w:r>
    </w:p>
    <w:p w:rsidR="002E42B3" w:rsidRDefault="002E42B3" w:rsidP="00226B3A">
      <w:pPr>
        <w:pStyle w:val="ListParagraph"/>
        <w:numPr>
          <w:ilvl w:val="0"/>
          <w:numId w:val="20"/>
        </w:numPr>
        <w:spacing w:after="0"/>
      </w:pPr>
      <w:r w:rsidRPr="00865A87">
        <w:rPr>
          <w:b/>
        </w:rPr>
        <w:t>Brown</w:t>
      </w:r>
      <w:r>
        <w:t xml:space="preserve"> paper towel (1 roll or 2-3 sheets each student group) Note: brown, unbleached paper towel is required </w:t>
      </w:r>
    </w:p>
    <w:p w:rsidR="002E42B3" w:rsidRDefault="002E42B3" w:rsidP="00226B3A">
      <w:pPr>
        <w:pStyle w:val="ListParagraph"/>
        <w:numPr>
          <w:ilvl w:val="0"/>
          <w:numId w:val="20"/>
        </w:numPr>
        <w:spacing w:after="0"/>
      </w:pPr>
      <w:r>
        <w:t>Markers/masking tape to label containers (1 per student group)</w:t>
      </w:r>
    </w:p>
    <w:p w:rsidR="002E42B3" w:rsidRDefault="002E42B3" w:rsidP="00226B3A">
      <w:pPr>
        <w:pStyle w:val="ListParagraph"/>
        <w:numPr>
          <w:ilvl w:val="0"/>
          <w:numId w:val="20"/>
        </w:numPr>
        <w:spacing w:after="0"/>
      </w:pPr>
      <w:r>
        <w:t>A balance to measure masses (1 per student group)</w:t>
      </w:r>
    </w:p>
    <w:p w:rsidR="002E42B3" w:rsidRDefault="002E42B3" w:rsidP="00226B3A">
      <w:pPr>
        <w:pStyle w:val="ListParagraph"/>
        <w:numPr>
          <w:ilvl w:val="0"/>
          <w:numId w:val="20"/>
        </w:numPr>
        <w:spacing w:after="0"/>
      </w:pPr>
      <w:r>
        <w:t>Large trays with at least 5 cm sides to put the containers in and hold water.(enough for all containers per class)</w:t>
      </w:r>
    </w:p>
    <w:p w:rsidR="002E42B3" w:rsidRDefault="002E42B3" w:rsidP="00226B3A">
      <w:pPr>
        <w:pStyle w:val="ListParagraph"/>
        <w:numPr>
          <w:ilvl w:val="0"/>
          <w:numId w:val="20"/>
        </w:numPr>
        <w:spacing w:after="0"/>
      </w:pPr>
      <w:r>
        <w:t>Grow lights (highly recommended)</w:t>
      </w:r>
    </w:p>
    <w:p w:rsidR="002E42B3" w:rsidRDefault="002E42B3" w:rsidP="00226B3A">
      <w:pPr>
        <w:pStyle w:val="ListParagraph"/>
        <w:numPr>
          <w:ilvl w:val="0"/>
          <w:numId w:val="20"/>
        </w:numPr>
        <w:spacing w:after="0"/>
      </w:pPr>
      <w:r>
        <w:t>1 L of water (for starting seeds)</w:t>
      </w:r>
    </w:p>
    <w:p w:rsidR="00920FD6" w:rsidRPr="002B5F20" w:rsidRDefault="002E42B3" w:rsidP="00226B3A">
      <w:pPr>
        <w:pStyle w:val="ListParagraph"/>
        <w:numPr>
          <w:ilvl w:val="0"/>
          <w:numId w:val="20"/>
        </w:numPr>
      </w:pPr>
      <w:r>
        <w:t xml:space="preserve">4 L of water with dilute nutrients (E.g. Ionic Grow, Miracle Grow, etc.) for use once seeds have sprouted. </w:t>
      </w:r>
    </w:p>
    <w:p w:rsidR="00920FD6" w:rsidRPr="00D438F2" w:rsidRDefault="00920FD6" w:rsidP="00920FD6">
      <w:pPr>
        <w:pStyle w:val="Heading3"/>
      </w:pPr>
      <w:r w:rsidRPr="00D438F2">
        <w:t>Resources Provided</w:t>
      </w:r>
    </w:p>
    <w:p w:rsidR="002E42B3" w:rsidRPr="009C0D1F" w:rsidRDefault="002E42B3" w:rsidP="00226B3A">
      <w:pPr>
        <w:pStyle w:val="ListParagraph"/>
        <w:numPr>
          <w:ilvl w:val="0"/>
          <w:numId w:val="5"/>
        </w:numPr>
        <w:ind w:left="360" w:right="36"/>
        <w:rPr>
          <w:bCs/>
          <w:color w:val="0000FF"/>
        </w:rPr>
      </w:pPr>
      <w:r w:rsidRPr="00E11E76">
        <w:rPr>
          <w:bCs/>
          <w:color w:val="0000FF"/>
        </w:rPr>
        <w:t xml:space="preserve">Pre-Lesson </w:t>
      </w:r>
      <w:r>
        <w:rPr>
          <w:bCs/>
          <w:color w:val="0000FF"/>
        </w:rPr>
        <w:t>0</w:t>
      </w:r>
      <w:r w:rsidRPr="00E11E76">
        <w:rPr>
          <w:bCs/>
          <w:color w:val="0000FF"/>
        </w:rPr>
        <w:t>.2</w:t>
      </w:r>
      <w:r>
        <w:rPr>
          <w:bCs/>
          <w:color w:val="0000FF"/>
        </w:rPr>
        <w:t>PT</w:t>
      </w:r>
      <w:r w:rsidRPr="00E11E76">
        <w:rPr>
          <w:bCs/>
          <w:color w:val="0000FF"/>
        </w:rPr>
        <w:t xml:space="preserve"> Plant Growth Investigation Setup Worksheet</w:t>
      </w:r>
      <w:r>
        <w:rPr>
          <w:bCs/>
          <w:color w:val="0000FF"/>
        </w:rPr>
        <w:t xml:space="preserve"> </w:t>
      </w:r>
      <w:r>
        <w:rPr>
          <w:bCs/>
        </w:rPr>
        <w:t>(1 per student)</w:t>
      </w:r>
    </w:p>
    <w:p w:rsidR="002E42B3" w:rsidRPr="00D27314" w:rsidRDefault="002E42B3" w:rsidP="00226B3A">
      <w:pPr>
        <w:pStyle w:val="ListParagraph"/>
        <w:numPr>
          <w:ilvl w:val="0"/>
          <w:numId w:val="5"/>
        </w:numPr>
        <w:ind w:left="360" w:right="36"/>
        <w:rPr>
          <w:bCs/>
          <w:color w:val="7030A0"/>
        </w:rPr>
      </w:pPr>
      <w:r w:rsidRPr="00D27314">
        <w:rPr>
          <w:bCs/>
          <w:color w:val="7030A0"/>
        </w:rPr>
        <w:t>Pre-Lesson 0.2PT Grading Plant Growth Investigation Setup Worksheet</w:t>
      </w:r>
    </w:p>
    <w:p w:rsidR="002E42B3" w:rsidRPr="00865A87" w:rsidRDefault="002E42B3" w:rsidP="00226B3A">
      <w:pPr>
        <w:pStyle w:val="ListParagraph"/>
        <w:numPr>
          <w:ilvl w:val="0"/>
          <w:numId w:val="5"/>
        </w:numPr>
        <w:ind w:left="360" w:right="36"/>
      </w:pPr>
      <w:r>
        <w:rPr>
          <w:bCs/>
          <w:color w:val="0000FF"/>
        </w:rPr>
        <w:t>Pre-Lesson 0.2PT</w:t>
      </w:r>
      <w:r w:rsidRPr="006D61BA">
        <w:rPr>
          <w:bCs/>
          <w:color w:val="0000FF"/>
        </w:rPr>
        <w:t xml:space="preserve"> Plant Growth Investigation Setup PPT</w:t>
      </w:r>
    </w:p>
    <w:p w:rsidR="00920FD6" w:rsidRPr="002E42B3" w:rsidRDefault="002E42B3" w:rsidP="00226B3A">
      <w:pPr>
        <w:pStyle w:val="ListParagraph"/>
        <w:numPr>
          <w:ilvl w:val="0"/>
          <w:numId w:val="5"/>
        </w:numPr>
        <w:ind w:left="360" w:right="36"/>
      </w:pPr>
      <w:r>
        <w:rPr>
          <w:bCs/>
        </w:rPr>
        <w:t>(</w:t>
      </w:r>
      <w:r w:rsidRPr="00E538F9">
        <w:rPr>
          <w:bCs/>
        </w:rPr>
        <w:t>Optional)</w:t>
      </w:r>
      <w:r w:rsidRPr="00E915FD">
        <w:rPr>
          <w:bCs/>
          <w:color w:val="0000FF"/>
        </w:rPr>
        <w:t xml:space="preserve"> </w:t>
      </w:r>
      <w:r>
        <w:rPr>
          <w:bCs/>
          <w:color w:val="0000FF"/>
        </w:rPr>
        <w:t xml:space="preserve">Measuring Plant Growth Video </w:t>
      </w:r>
      <w:r w:rsidRPr="00E538F9">
        <w:rPr>
          <w:bCs/>
        </w:rPr>
        <w:t>(</w:t>
      </w:r>
      <w:r w:rsidRPr="00E915FD">
        <w:rPr>
          <w:bCs/>
          <w:color w:val="0000FF"/>
        </w:rPr>
        <w:t>https://www.youtube.com/watch?v=hVTZMLnhrJQ</w:t>
      </w:r>
      <w:r w:rsidRPr="00E538F9">
        <w:rPr>
          <w:bCs/>
        </w:rPr>
        <w:t>)</w:t>
      </w:r>
    </w:p>
    <w:p w:rsidR="00920FD6" w:rsidRPr="00D438F2" w:rsidRDefault="00920FD6" w:rsidP="00920FD6">
      <w:pPr>
        <w:pStyle w:val="Heading3"/>
      </w:pPr>
      <w:r w:rsidRPr="00D438F2">
        <w:t>Setup</w:t>
      </w:r>
    </w:p>
    <w:p w:rsidR="002E42B3" w:rsidRPr="009C0D1F" w:rsidRDefault="002E42B3" w:rsidP="00226B3A">
      <w:pPr>
        <w:pStyle w:val="ListParagraph"/>
        <w:numPr>
          <w:ilvl w:val="0"/>
          <w:numId w:val="14"/>
        </w:numPr>
        <w:spacing w:after="0"/>
        <w:ind w:left="360"/>
        <w:rPr>
          <w:rFonts w:eastAsia="Arial"/>
        </w:rPr>
      </w:pPr>
      <w:r>
        <w:rPr>
          <w:rFonts w:eastAsia="Arial"/>
        </w:rPr>
        <w:t>Things inevitably go wrong when growing plants. Be sure to plant some extras. At least one extra radish plant per group of students is recommended (note that this would double the number of radish seeds you’ll want to have available to students).</w:t>
      </w:r>
    </w:p>
    <w:p w:rsidR="002E42B3" w:rsidRDefault="002E42B3" w:rsidP="00226B3A">
      <w:pPr>
        <w:pStyle w:val="ListParagraph"/>
        <w:numPr>
          <w:ilvl w:val="0"/>
          <w:numId w:val="14"/>
        </w:numPr>
        <w:spacing w:after="0"/>
        <w:ind w:left="360"/>
      </w:pPr>
      <w:r>
        <w:t xml:space="preserve">Print one copy of the </w:t>
      </w:r>
      <w:r w:rsidRPr="00E11E76">
        <w:rPr>
          <w:bCs/>
          <w:color w:val="0000FF"/>
        </w:rPr>
        <w:t xml:space="preserve">Pre-Lesson </w:t>
      </w:r>
      <w:r>
        <w:rPr>
          <w:bCs/>
          <w:color w:val="0000FF"/>
        </w:rPr>
        <w:t>0</w:t>
      </w:r>
      <w:r w:rsidRPr="00E11E76">
        <w:rPr>
          <w:bCs/>
          <w:color w:val="0000FF"/>
        </w:rPr>
        <w:t>.2</w:t>
      </w:r>
      <w:r>
        <w:rPr>
          <w:bCs/>
          <w:color w:val="0000FF"/>
        </w:rPr>
        <w:t>PT</w:t>
      </w:r>
      <w:r w:rsidRPr="00E11E76">
        <w:rPr>
          <w:bCs/>
          <w:color w:val="0000FF"/>
        </w:rPr>
        <w:t xml:space="preserve"> Plant Growth Investigation Setup Worksheet</w:t>
      </w:r>
      <w:r w:rsidRPr="00424672">
        <w:rPr>
          <w:color w:val="0070C0"/>
        </w:rPr>
        <w:t xml:space="preserve"> </w:t>
      </w:r>
      <w:r>
        <w:t>for each student.</w:t>
      </w:r>
    </w:p>
    <w:p w:rsidR="002E42B3" w:rsidRDefault="002E42B3" w:rsidP="00226B3A">
      <w:pPr>
        <w:pStyle w:val="ListParagraph"/>
        <w:numPr>
          <w:ilvl w:val="0"/>
          <w:numId w:val="14"/>
        </w:numPr>
        <w:ind w:left="360"/>
      </w:pPr>
      <w:r>
        <w:t xml:space="preserve">Prepare your computer and projector for the </w:t>
      </w:r>
      <w:r w:rsidRPr="00E11E76">
        <w:rPr>
          <w:bCs/>
          <w:color w:val="0000FF"/>
        </w:rPr>
        <w:t xml:space="preserve">Pre-Lesson </w:t>
      </w:r>
      <w:r>
        <w:rPr>
          <w:bCs/>
          <w:color w:val="0000FF"/>
        </w:rPr>
        <w:t>0</w:t>
      </w:r>
      <w:r w:rsidRPr="00E11E76">
        <w:rPr>
          <w:bCs/>
          <w:color w:val="0000FF"/>
        </w:rPr>
        <w:t>.2</w:t>
      </w:r>
      <w:r>
        <w:rPr>
          <w:bCs/>
          <w:color w:val="0000FF"/>
        </w:rPr>
        <w:t>PT</w:t>
      </w:r>
      <w:r w:rsidRPr="00E11E76">
        <w:rPr>
          <w:bCs/>
          <w:color w:val="0000FF"/>
        </w:rPr>
        <w:t xml:space="preserve"> Plant Growth Investigation Setup PPT</w:t>
      </w:r>
      <w:r w:rsidRPr="00FF5BCC">
        <w:t>.</w:t>
      </w:r>
    </w:p>
    <w:p w:rsidR="002E42B3" w:rsidRPr="00424672" w:rsidRDefault="002E42B3" w:rsidP="00226B3A">
      <w:pPr>
        <w:pStyle w:val="ListParagraph"/>
        <w:numPr>
          <w:ilvl w:val="0"/>
          <w:numId w:val="14"/>
        </w:numPr>
        <w:ind w:left="360"/>
      </w:pPr>
      <w:r>
        <w:t xml:space="preserve">Optional: Be ready to view the </w:t>
      </w:r>
      <w:r>
        <w:rPr>
          <w:bCs/>
          <w:color w:val="0000FF"/>
        </w:rPr>
        <w:t>Measuring Plant Growth Video</w:t>
      </w:r>
      <w:r w:rsidR="00095C2E">
        <w:rPr>
          <w:bCs/>
          <w:color w:val="000000" w:themeColor="text1"/>
        </w:rPr>
        <w:t>.</w:t>
      </w:r>
    </w:p>
    <w:p w:rsidR="00920FD6" w:rsidRPr="00CD686F" w:rsidRDefault="00920FD6" w:rsidP="00920FD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0" w:type="auto"/>
        <w:tblLook w:val="04A0" w:firstRow="1" w:lastRow="0" w:firstColumn="1" w:lastColumn="0" w:noHBand="0" w:noVBand="1"/>
      </w:tblPr>
      <w:tblGrid>
        <w:gridCol w:w="9350"/>
      </w:tblGrid>
      <w:tr w:rsidR="002E42B3" w:rsidTr="002E42B3">
        <w:tc>
          <w:tcPr>
            <w:tcW w:w="9350" w:type="dxa"/>
          </w:tcPr>
          <w:p w:rsidR="002E42B3" w:rsidRPr="001C5DDC" w:rsidRDefault="002E42B3" w:rsidP="00226B3A">
            <w:pPr>
              <w:pStyle w:val="List1"/>
              <w:numPr>
                <w:ilvl w:val="0"/>
                <w:numId w:val="21"/>
              </w:numPr>
              <w:ind w:left="414"/>
              <w:rPr>
                <w:b/>
              </w:rPr>
            </w:pPr>
            <w:r w:rsidRPr="001C5DDC">
              <w:rPr>
                <w:b/>
              </w:rPr>
              <w:t>Use the instructional model to show students where they are in the course of the unit.</w:t>
            </w:r>
          </w:p>
          <w:p w:rsidR="002E42B3" w:rsidRPr="006E7069" w:rsidDel="004472A5" w:rsidRDefault="002E42B3" w:rsidP="00E35D49">
            <w:pPr>
              <w:rPr>
                <w:b/>
                <w:bCs/>
              </w:rPr>
            </w:pPr>
            <w:r w:rsidRPr="006E7069">
              <w:t xml:space="preserve">Show slide 2 of the </w:t>
            </w:r>
            <w:r w:rsidRPr="00E538F9">
              <w:rPr>
                <w:color w:val="0000FF"/>
              </w:rPr>
              <w:t>Pre</w:t>
            </w:r>
            <w:r w:rsidRPr="006E7069">
              <w:t xml:space="preserve"> </w:t>
            </w:r>
            <w:r w:rsidRPr="00865A87">
              <w:rPr>
                <w:color w:val="0000FF"/>
              </w:rPr>
              <w:t>0</w:t>
            </w:r>
            <w:r w:rsidRPr="006E7069">
              <w:rPr>
                <w:color w:val="0000FF"/>
              </w:rPr>
              <w:t>.2PT</w:t>
            </w:r>
            <w:r w:rsidRPr="00865A87">
              <w:rPr>
                <w:color w:val="0000FF"/>
              </w:rPr>
              <w:t xml:space="preserve"> Plant Growth Investigation Setup PPT</w:t>
            </w:r>
            <w:r w:rsidRPr="006E7069">
              <w:t>.</w:t>
            </w:r>
          </w:p>
        </w:tc>
      </w:tr>
      <w:tr w:rsidR="002E42B3" w:rsidTr="002E42B3">
        <w:tc>
          <w:tcPr>
            <w:tcW w:w="9350" w:type="dxa"/>
          </w:tcPr>
          <w:p w:rsidR="002E42B3" w:rsidRDefault="002E42B3" w:rsidP="00226B3A">
            <w:pPr>
              <w:pStyle w:val="ListParagraph"/>
              <w:numPr>
                <w:ilvl w:val="0"/>
                <w:numId w:val="21"/>
              </w:numPr>
              <w:ind w:left="414" w:hanging="414"/>
              <w:rPr>
                <w:b/>
                <w:bCs/>
              </w:rPr>
            </w:pPr>
            <w:r>
              <w:rPr>
                <w:b/>
                <w:bCs/>
              </w:rPr>
              <w:t xml:space="preserve">Introduce the unit to students. </w:t>
            </w:r>
          </w:p>
          <w:p w:rsidR="002E42B3" w:rsidRPr="00424672" w:rsidRDefault="002E42B3" w:rsidP="00E35D49">
            <w:pPr>
              <w:rPr>
                <w:bCs/>
              </w:rPr>
            </w:pPr>
            <w:r>
              <w:rPr>
                <w:bCs/>
              </w:rPr>
              <w:lastRenderedPageBreak/>
              <w:t>Tell students that in 2 - 4 weeks from now, they will begin to study plant growth. To prepare for that, they will set up the investigation by planting seeds today, recording data, and making sure the plants grow over the next few weeks.</w:t>
            </w:r>
          </w:p>
        </w:tc>
      </w:tr>
      <w:tr w:rsidR="002E42B3" w:rsidTr="002E42B3">
        <w:tc>
          <w:tcPr>
            <w:tcW w:w="9350" w:type="dxa"/>
          </w:tcPr>
          <w:p w:rsidR="002E42B3" w:rsidRPr="00E11E76" w:rsidRDefault="002E42B3" w:rsidP="00226B3A">
            <w:pPr>
              <w:pStyle w:val="ListParagraph"/>
              <w:numPr>
                <w:ilvl w:val="0"/>
                <w:numId w:val="21"/>
              </w:numPr>
              <w:ind w:left="414"/>
              <w:rPr>
                <w:b/>
                <w:bCs/>
                <w:i/>
                <w:iCs/>
                <w:color w:val="243F60" w:themeColor="accent1" w:themeShade="7F"/>
              </w:rPr>
            </w:pPr>
            <w:r w:rsidRPr="00E11E76">
              <w:rPr>
                <w:b/>
                <w:bCs/>
              </w:rPr>
              <w:lastRenderedPageBreak/>
              <w:t xml:space="preserve">(Day 1) Pass out </w:t>
            </w:r>
            <w:r w:rsidRPr="00E11E76">
              <w:rPr>
                <w:bCs/>
                <w:color w:val="0000FF"/>
              </w:rPr>
              <w:t xml:space="preserve">Pre-Lesson </w:t>
            </w:r>
            <w:r>
              <w:rPr>
                <w:bCs/>
                <w:color w:val="0000FF"/>
              </w:rPr>
              <w:t>0</w:t>
            </w:r>
            <w:r w:rsidRPr="00E11E76">
              <w:rPr>
                <w:bCs/>
                <w:color w:val="0000FF"/>
              </w:rPr>
              <w:t>.2</w:t>
            </w:r>
            <w:r>
              <w:rPr>
                <w:bCs/>
                <w:color w:val="0000FF"/>
              </w:rPr>
              <w:t>PT</w:t>
            </w:r>
            <w:r w:rsidRPr="00E11E76">
              <w:rPr>
                <w:bCs/>
                <w:color w:val="0000FF"/>
              </w:rPr>
              <w:t xml:space="preserve"> Plant Growth Investigation Setup Worksheet</w:t>
            </w:r>
            <w:r w:rsidRPr="00424672">
              <w:rPr>
                <w:color w:val="0070C0"/>
              </w:rPr>
              <w:t xml:space="preserve"> </w:t>
            </w:r>
            <w:r w:rsidRPr="00E538F9">
              <w:rPr>
                <w:b/>
              </w:rPr>
              <w:t>to</w:t>
            </w:r>
            <w:r>
              <w:rPr>
                <w:color w:val="0070C0"/>
              </w:rPr>
              <w:t xml:space="preserve"> </w:t>
            </w:r>
            <w:r w:rsidRPr="00E11E76">
              <w:rPr>
                <w:b/>
                <w:bCs/>
              </w:rPr>
              <w:t>each student.</w:t>
            </w:r>
          </w:p>
          <w:p w:rsidR="002E42B3" w:rsidRPr="00E11E76" w:rsidRDefault="002E42B3" w:rsidP="00E35D49">
            <w:pPr>
              <w:rPr>
                <w:szCs w:val="24"/>
              </w:rPr>
            </w:pPr>
            <w:r>
              <w:rPr>
                <w:bCs/>
              </w:rPr>
              <w:t xml:space="preserve">Read the handout together as a class or have students read it in groups to prepare for setting up the investigation. This will establish the problem for students. </w:t>
            </w:r>
          </w:p>
        </w:tc>
      </w:tr>
      <w:tr w:rsidR="002E42B3" w:rsidTr="002E42B3">
        <w:trPr>
          <w:trHeight w:val="2240"/>
        </w:trPr>
        <w:tc>
          <w:tcPr>
            <w:tcW w:w="9350" w:type="dxa"/>
          </w:tcPr>
          <w:p w:rsidR="002E42B3" w:rsidRDefault="002E42B3" w:rsidP="00226B3A">
            <w:pPr>
              <w:pStyle w:val="ListParagraph"/>
              <w:numPr>
                <w:ilvl w:val="0"/>
                <w:numId w:val="21"/>
              </w:numPr>
              <w:ind w:left="414"/>
              <w:contextualSpacing w:val="0"/>
              <w:rPr>
                <w:b/>
                <w:bCs/>
              </w:rPr>
            </w:pPr>
            <w:r>
              <w:rPr>
                <w:b/>
                <w:bCs/>
              </w:rPr>
              <w:t>Establish the Problem.</w:t>
            </w:r>
          </w:p>
          <w:p w:rsidR="002E42B3" w:rsidRDefault="002E42B3" w:rsidP="00E35D49">
            <w:pPr>
              <w:rPr>
                <w:bCs/>
              </w:rPr>
            </w:pPr>
            <w:r w:rsidRPr="0075762D">
              <w:rPr>
                <w:bCs/>
              </w:rPr>
              <w:t xml:space="preserve">Optional: View the </w:t>
            </w:r>
            <w:r w:rsidRPr="00E538F9">
              <w:rPr>
                <w:bCs/>
                <w:color w:val="0000FF"/>
              </w:rPr>
              <w:t xml:space="preserve">Measuring Plant Growth </w:t>
            </w:r>
            <w:r w:rsidRPr="0075762D">
              <w:rPr>
                <w:bCs/>
                <w:color w:val="0000FF"/>
              </w:rPr>
              <w:t>V</w:t>
            </w:r>
            <w:r w:rsidRPr="00E538F9">
              <w:rPr>
                <w:bCs/>
                <w:color w:val="0000FF"/>
              </w:rPr>
              <w:t>ideo</w:t>
            </w:r>
            <w:r>
              <w:rPr>
                <w:bCs/>
                <w:color w:val="0000FF"/>
              </w:rPr>
              <w:t xml:space="preserve"> </w:t>
            </w:r>
            <w:r>
              <w:rPr>
                <w:bCs/>
              </w:rPr>
              <w:t>(</w:t>
            </w:r>
            <w:r w:rsidRPr="00E915FD">
              <w:rPr>
                <w:bCs/>
                <w:color w:val="0000FF"/>
              </w:rPr>
              <w:t>https://www.youtube.com/watch?v=hVTZMLnhrJQ</w:t>
            </w:r>
            <w:r>
              <w:rPr>
                <w:bCs/>
              </w:rPr>
              <w:t>)</w:t>
            </w:r>
            <w:r w:rsidRPr="0075762D">
              <w:rPr>
                <w:bCs/>
              </w:rPr>
              <w:t xml:space="preserve"> to prime a conversation about how plants grow and the importance of measuring dry mass. </w:t>
            </w:r>
          </w:p>
          <w:p w:rsidR="002E42B3" w:rsidRPr="00117AB3" w:rsidRDefault="002E42B3" w:rsidP="00226B3A">
            <w:pPr>
              <w:pStyle w:val="ListParagraph"/>
              <w:numPr>
                <w:ilvl w:val="3"/>
                <w:numId w:val="28"/>
              </w:numPr>
              <w:ind w:left="414"/>
              <w:rPr>
                <w:b/>
                <w:bCs/>
              </w:rPr>
            </w:pPr>
            <w:r>
              <w:rPr>
                <w:bCs/>
              </w:rPr>
              <w:t>T</w:t>
            </w:r>
            <w:r w:rsidRPr="00117AB3">
              <w:rPr>
                <w:bCs/>
              </w:rPr>
              <w:t xml:space="preserve">his video focuses on the gel protocol. </w:t>
            </w:r>
            <w:r>
              <w:rPr>
                <w:bCs/>
              </w:rPr>
              <w:t>Since you are using the</w:t>
            </w:r>
            <w:r w:rsidRPr="00117AB3">
              <w:rPr>
                <w:bCs/>
              </w:rPr>
              <w:t xml:space="preserve"> paper towel protocol, you can show from 0-2:50min and from 5:53-7:25min.</w:t>
            </w:r>
          </w:p>
          <w:p w:rsidR="002E42B3" w:rsidRDefault="002E42B3" w:rsidP="00226B3A">
            <w:pPr>
              <w:pStyle w:val="ListParagraph"/>
              <w:numPr>
                <w:ilvl w:val="0"/>
                <w:numId w:val="25"/>
              </w:numPr>
              <w:ind w:left="415"/>
              <w:rPr>
                <w:bCs/>
              </w:rPr>
            </w:pPr>
            <w:r w:rsidRPr="00BC2A01">
              <w:rPr>
                <w:bCs/>
              </w:rPr>
              <w:t xml:space="preserve">Discuss as a class the purpose for measuring the dry mass of the </w:t>
            </w:r>
            <w:r>
              <w:rPr>
                <w:bCs/>
              </w:rPr>
              <w:t>plants</w:t>
            </w:r>
            <w:r w:rsidRPr="00BC2A01">
              <w:rPr>
                <w:bCs/>
              </w:rPr>
              <w:t>.</w:t>
            </w:r>
          </w:p>
          <w:p w:rsidR="002E42B3" w:rsidRPr="002F0916" w:rsidRDefault="002E42B3" w:rsidP="00226B3A">
            <w:pPr>
              <w:pStyle w:val="ListParagraph"/>
              <w:numPr>
                <w:ilvl w:val="0"/>
                <w:numId w:val="25"/>
              </w:numPr>
              <w:ind w:left="415"/>
              <w:rPr>
                <w:szCs w:val="24"/>
              </w:rPr>
            </w:pPr>
            <w:r w:rsidRPr="005570CA">
              <w:rPr>
                <w:bCs/>
              </w:rPr>
              <w:t xml:space="preserve">Tell students that they are going to </w:t>
            </w:r>
            <w:r>
              <w:rPr>
                <w:bCs/>
              </w:rPr>
              <w:t>walk through some of these steps together as a class today.</w:t>
            </w:r>
          </w:p>
        </w:tc>
      </w:tr>
      <w:tr w:rsidR="002E42B3" w:rsidTr="002E42B3">
        <w:tc>
          <w:tcPr>
            <w:tcW w:w="9350" w:type="dxa"/>
          </w:tcPr>
          <w:p w:rsidR="002E42B3" w:rsidRDefault="002E42B3" w:rsidP="00226B3A">
            <w:pPr>
              <w:pStyle w:val="ListParagraph"/>
              <w:numPr>
                <w:ilvl w:val="0"/>
                <w:numId w:val="21"/>
              </w:numPr>
              <w:ind w:left="414"/>
              <w:rPr>
                <w:b/>
                <w:bCs/>
              </w:rPr>
            </w:pPr>
            <w:r>
              <w:rPr>
                <w:b/>
                <w:bCs/>
              </w:rPr>
              <w:t>Have students work in groups of four.</w:t>
            </w:r>
          </w:p>
          <w:p w:rsidR="002E42B3" w:rsidRDefault="002E42B3" w:rsidP="00E35D49">
            <w:r>
              <w:t xml:space="preserve">Each student group will plant 20 radish seeds in a container. </w:t>
            </w:r>
          </w:p>
          <w:p w:rsidR="002E42B3" w:rsidRDefault="002E42B3" w:rsidP="00226B3A">
            <w:pPr>
              <w:pStyle w:val="ListParagraph"/>
              <w:numPr>
                <w:ilvl w:val="0"/>
                <w:numId w:val="26"/>
              </w:numPr>
              <w:ind w:left="415"/>
              <w:rPr>
                <w:b/>
                <w:bCs/>
              </w:rPr>
            </w:pPr>
            <w:r>
              <w:t>Four to six containers of plants will allow the class to do at least 1 replication</w:t>
            </w:r>
            <w:r w:rsidRPr="002F0916">
              <w:t xml:space="preserve"> of the experimental treatments in </w:t>
            </w:r>
            <w:r w:rsidRPr="00D17ED9">
              <w:rPr>
                <w:i/>
              </w:rPr>
              <w:t xml:space="preserve">Activity </w:t>
            </w:r>
            <w:r w:rsidR="00580D7A">
              <w:rPr>
                <w:i/>
              </w:rPr>
              <w:t>3</w:t>
            </w:r>
            <w:r w:rsidRPr="00D17ED9">
              <w:rPr>
                <w:i/>
              </w:rPr>
              <w:t>.</w:t>
            </w:r>
            <w:r w:rsidR="00580D7A">
              <w:rPr>
                <w:i/>
              </w:rPr>
              <w:t>3</w:t>
            </w:r>
            <w:r w:rsidRPr="00D17ED9">
              <w:rPr>
                <w:i/>
              </w:rPr>
              <w:t xml:space="preserve"> Plants in the Light and Dark</w:t>
            </w:r>
            <w:r w:rsidRPr="002F0916">
              <w:t xml:space="preserve"> and have multiple measures to compare for </w:t>
            </w:r>
            <w:r w:rsidRPr="00D17ED9">
              <w:rPr>
                <w:i/>
              </w:rPr>
              <w:t xml:space="preserve">Activity </w:t>
            </w:r>
            <w:r w:rsidR="00580D7A">
              <w:rPr>
                <w:i/>
              </w:rPr>
              <w:t>3</w:t>
            </w:r>
            <w:r w:rsidRPr="00D17ED9">
              <w:rPr>
                <w:i/>
              </w:rPr>
              <w:t>.</w:t>
            </w:r>
            <w:r w:rsidR="00580D7A">
              <w:rPr>
                <w:i/>
              </w:rPr>
              <w:t>2 and 3.4</w:t>
            </w:r>
            <w:r w:rsidRPr="00D17ED9">
              <w:rPr>
                <w:i/>
              </w:rPr>
              <w:t xml:space="preserve"> Observing Plants’ Mass Changes</w:t>
            </w:r>
            <w:r w:rsidR="00580D7A">
              <w:rPr>
                <w:i/>
              </w:rPr>
              <w:t>, Part 1 and 2</w:t>
            </w:r>
            <w:r w:rsidRPr="002F0916">
              <w:t>.</w:t>
            </w:r>
          </w:p>
        </w:tc>
      </w:tr>
      <w:tr w:rsidR="002E42B3" w:rsidTr="002E42B3">
        <w:tc>
          <w:tcPr>
            <w:tcW w:w="9350" w:type="dxa"/>
          </w:tcPr>
          <w:p w:rsidR="002E42B3" w:rsidRPr="00865A87" w:rsidRDefault="002E42B3" w:rsidP="00226B3A">
            <w:pPr>
              <w:pStyle w:val="ListParagraph"/>
              <w:numPr>
                <w:ilvl w:val="0"/>
                <w:numId w:val="21"/>
              </w:numPr>
              <w:ind w:left="414"/>
              <w:rPr>
                <w:b/>
                <w:bCs/>
              </w:rPr>
            </w:pPr>
            <w:r>
              <w:rPr>
                <w:b/>
                <w:bCs/>
              </w:rPr>
              <w:t>Begin experimental setup and mass inputs</w:t>
            </w:r>
          </w:p>
          <w:p w:rsidR="002E42B3" w:rsidRDefault="002E42B3" w:rsidP="00E35D49">
            <w:pPr>
              <w:contextualSpacing/>
              <w:rPr>
                <w:bCs/>
                <w:i/>
                <w:iCs/>
                <w:color w:val="0070C0"/>
              </w:rPr>
            </w:pPr>
            <w:r w:rsidRPr="0057576D">
              <w:rPr>
                <w:bCs/>
              </w:rPr>
              <w:t>Foll</w:t>
            </w:r>
            <w:r>
              <w:rPr>
                <w:bCs/>
              </w:rPr>
              <w:t xml:space="preserve">ow the steps in Part A: </w:t>
            </w:r>
            <w:r>
              <w:rPr>
                <w:bCs/>
                <w:color w:val="0000FF"/>
              </w:rPr>
              <w:t>0</w:t>
            </w:r>
            <w:r w:rsidRPr="00E11E76">
              <w:rPr>
                <w:bCs/>
                <w:color w:val="0000FF"/>
              </w:rPr>
              <w:t>.2</w:t>
            </w:r>
            <w:r>
              <w:rPr>
                <w:bCs/>
                <w:color w:val="0000FF"/>
              </w:rPr>
              <w:t>PT</w:t>
            </w:r>
            <w:r w:rsidRPr="00E11E76">
              <w:rPr>
                <w:bCs/>
                <w:color w:val="0000FF"/>
              </w:rPr>
              <w:t xml:space="preserve"> Plant Growth Investigation Setup Worksheet</w:t>
            </w:r>
            <w:r w:rsidRPr="0057576D">
              <w:rPr>
                <w:bCs/>
                <w:color w:val="0070C0"/>
              </w:rPr>
              <w:t>.</w:t>
            </w:r>
          </w:p>
          <w:p w:rsidR="002E42B3" w:rsidRPr="00865A87" w:rsidRDefault="002E42B3" w:rsidP="00226B3A">
            <w:pPr>
              <w:pStyle w:val="ListParagraph"/>
              <w:numPr>
                <w:ilvl w:val="0"/>
                <w:numId w:val="23"/>
              </w:numPr>
              <w:ind w:left="443"/>
              <w:rPr>
                <w:rFonts w:eastAsia="Arial"/>
                <w:szCs w:val="24"/>
              </w:rPr>
            </w:pPr>
            <w:r w:rsidRPr="00A66286">
              <w:rPr>
                <w:rFonts w:eastAsia="Arial"/>
              </w:rPr>
              <w:t xml:space="preserve">Show students slide </w:t>
            </w:r>
            <w:r>
              <w:rPr>
                <w:rFonts w:eastAsia="Arial"/>
              </w:rPr>
              <w:t>3 and 4</w:t>
            </w:r>
            <w:r w:rsidRPr="00A66286">
              <w:rPr>
                <w:rFonts w:eastAsia="Arial"/>
              </w:rPr>
              <w:t xml:space="preserve"> of the </w:t>
            </w:r>
            <w:r w:rsidRPr="00E11E76">
              <w:rPr>
                <w:bCs/>
                <w:color w:val="0000FF"/>
              </w:rPr>
              <w:t xml:space="preserve">Pre-Lesson </w:t>
            </w:r>
            <w:r>
              <w:rPr>
                <w:bCs/>
                <w:color w:val="0000FF"/>
              </w:rPr>
              <w:t>0</w:t>
            </w:r>
            <w:r w:rsidRPr="00E11E76">
              <w:rPr>
                <w:bCs/>
                <w:color w:val="0000FF"/>
              </w:rPr>
              <w:t>.</w:t>
            </w:r>
            <w:r>
              <w:rPr>
                <w:bCs/>
                <w:color w:val="0000FF"/>
              </w:rPr>
              <w:t>2PT</w:t>
            </w:r>
            <w:r w:rsidRPr="00E11E76">
              <w:rPr>
                <w:bCs/>
                <w:color w:val="0000FF"/>
              </w:rPr>
              <w:t xml:space="preserve"> Plant Growth Investigation Setup PPT</w:t>
            </w:r>
            <w:r w:rsidRPr="00E11E76">
              <w:rPr>
                <w:rFonts w:eastAsia="Arial"/>
                <w:color w:val="4F81BD" w:themeColor="accent1"/>
              </w:rPr>
              <w:t>.</w:t>
            </w:r>
          </w:p>
          <w:p w:rsidR="002E42B3" w:rsidRPr="00E538F9" w:rsidRDefault="002E42B3" w:rsidP="00226B3A">
            <w:pPr>
              <w:pStyle w:val="ListParagraph"/>
              <w:numPr>
                <w:ilvl w:val="0"/>
                <w:numId w:val="23"/>
              </w:numPr>
              <w:ind w:left="443"/>
              <w:rPr>
                <w:rFonts w:eastAsia="Arial"/>
                <w:color w:val="000000" w:themeColor="text1"/>
              </w:rPr>
            </w:pPr>
            <w:r w:rsidRPr="00E538F9">
              <w:rPr>
                <w:bCs/>
                <w:color w:val="000000" w:themeColor="text1"/>
              </w:rPr>
              <w:t>Have students label their containers</w:t>
            </w:r>
            <w:r w:rsidRPr="00E538F9">
              <w:rPr>
                <w:rFonts w:eastAsia="Arial"/>
                <w:color w:val="000000" w:themeColor="text1"/>
              </w:rPr>
              <w:t>.</w:t>
            </w:r>
          </w:p>
          <w:p w:rsidR="002E42B3" w:rsidRPr="00E538F9" w:rsidRDefault="002E42B3" w:rsidP="00226B3A">
            <w:pPr>
              <w:pStyle w:val="ListParagraph"/>
              <w:numPr>
                <w:ilvl w:val="0"/>
                <w:numId w:val="23"/>
              </w:numPr>
              <w:ind w:left="443"/>
              <w:rPr>
                <w:rFonts w:eastAsia="Arial"/>
                <w:color w:val="000000" w:themeColor="text1"/>
              </w:rPr>
            </w:pPr>
            <w:r w:rsidRPr="00E538F9">
              <w:rPr>
                <w:bCs/>
                <w:color w:val="000000" w:themeColor="text1"/>
              </w:rPr>
              <w:t xml:space="preserve">Have students poke a small hole or two in the bottom of their </w:t>
            </w:r>
            <w:r w:rsidR="005827EE">
              <w:rPr>
                <w:bCs/>
                <w:color w:val="000000" w:themeColor="text1"/>
              </w:rPr>
              <w:t xml:space="preserve">growing </w:t>
            </w:r>
            <w:r w:rsidRPr="00E538F9">
              <w:rPr>
                <w:bCs/>
                <w:color w:val="000000" w:themeColor="text1"/>
              </w:rPr>
              <w:t>container and thread through the yarn</w:t>
            </w:r>
            <w:r w:rsidR="005827EE">
              <w:rPr>
                <w:bCs/>
                <w:color w:val="000000" w:themeColor="text1"/>
              </w:rPr>
              <w:t>, or another wicking object,</w:t>
            </w:r>
            <w:r w:rsidRPr="00E538F9">
              <w:rPr>
                <w:bCs/>
                <w:color w:val="000000" w:themeColor="text1"/>
              </w:rPr>
              <w:t xml:space="preserve"> (half inside, half outside) as a wick. </w:t>
            </w:r>
            <w:r w:rsidR="005827EE">
              <w:rPr>
                <w:bCs/>
                <w:color w:val="000000" w:themeColor="text1"/>
              </w:rPr>
              <w:t xml:space="preserve">This is so that water can be drawn up into the growing containers and keep all of the paper towel you will add moist. </w:t>
            </w:r>
          </w:p>
          <w:p w:rsidR="002E42B3" w:rsidRDefault="002E42B3" w:rsidP="00226B3A">
            <w:pPr>
              <w:pStyle w:val="ListParagraph"/>
              <w:numPr>
                <w:ilvl w:val="0"/>
                <w:numId w:val="22"/>
              </w:numPr>
              <w:ind w:left="425"/>
              <w:rPr>
                <w:bCs/>
              </w:rPr>
            </w:pPr>
            <w:r>
              <w:rPr>
                <w:bCs/>
              </w:rPr>
              <w:t>Have students count out 20 seeds for their container, mass, and record in the worksheet table.</w:t>
            </w:r>
          </w:p>
          <w:p w:rsidR="002E42B3" w:rsidRDefault="002E42B3" w:rsidP="00226B3A">
            <w:pPr>
              <w:pStyle w:val="ListParagraph"/>
              <w:numPr>
                <w:ilvl w:val="0"/>
                <w:numId w:val="22"/>
              </w:numPr>
              <w:ind w:left="425"/>
              <w:rPr>
                <w:bCs/>
              </w:rPr>
            </w:pPr>
            <w:r>
              <w:rPr>
                <w:bCs/>
              </w:rPr>
              <w:t xml:space="preserve">Have student groups </w:t>
            </w:r>
            <w:r w:rsidR="005827EE">
              <w:rPr>
                <w:bCs/>
              </w:rPr>
              <w:t xml:space="preserve">crush </w:t>
            </w:r>
            <w:r>
              <w:rPr>
                <w:bCs/>
              </w:rPr>
              <w:t xml:space="preserve">up a few </w:t>
            </w:r>
            <w:r w:rsidR="005827EE">
              <w:rPr>
                <w:bCs/>
              </w:rPr>
              <w:t xml:space="preserve">small </w:t>
            </w:r>
            <w:r>
              <w:rPr>
                <w:bCs/>
              </w:rPr>
              <w:t>strips of paper towel</w:t>
            </w:r>
            <w:r w:rsidR="005827EE">
              <w:rPr>
                <w:bCs/>
              </w:rPr>
              <w:t xml:space="preserve"> first and place them in the bottom of</w:t>
            </w:r>
            <w:r>
              <w:rPr>
                <w:bCs/>
              </w:rPr>
              <w:t xml:space="preserve"> the container</w:t>
            </w:r>
            <w:r w:rsidR="005827EE">
              <w:rPr>
                <w:bCs/>
              </w:rPr>
              <w:t xml:space="preserve">. Next, lay a strip or a small sheet of paper towel over these crushed up pieces </w:t>
            </w:r>
            <w:r>
              <w:rPr>
                <w:bCs/>
              </w:rPr>
              <w:t>(like a pie crust over cherries).</w:t>
            </w:r>
            <w:r w:rsidR="005827EE">
              <w:rPr>
                <w:bCs/>
              </w:rPr>
              <w:t xml:space="preserve"> This will allow you to sprinkle radish seeds on top of this flat piece of paper towel so that they don’t get too saturated with water and so that the germination process is completely visible for students.</w:t>
            </w:r>
          </w:p>
          <w:p w:rsidR="002E42B3" w:rsidRPr="00865A87" w:rsidRDefault="002E42B3" w:rsidP="00226B3A">
            <w:pPr>
              <w:pStyle w:val="ListParagraph"/>
              <w:numPr>
                <w:ilvl w:val="0"/>
                <w:numId w:val="22"/>
              </w:numPr>
              <w:ind w:left="432"/>
              <w:rPr>
                <w:bCs/>
              </w:rPr>
            </w:pPr>
            <w:r>
              <w:rPr>
                <w:bCs/>
              </w:rPr>
              <w:t xml:space="preserve">Have students record the mass of the dry paper towel in their containers – either by taking it out and adding it back </w:t>
            </w:r>
            <w:r w:rsidR="00357A82">
              <w:rPr>
                <w:bCs/>
              </w:rPr>
              <w:t>in or</w:t>
            </w:r>
            <w:r>
              <w:rPr>
                <w:bCs/>
              </w:rPr>
              <w:t xml:space="preserve"> taring the container prior to adding the paper towel.</w:t>
            </w:r>
          </w:p>
          <w:p w:rsidR="002E42B3" w:rsidRPr="00117AB3" w:rsidRDefault="002E42B3" w:rsidP="00E35D49">
            <w:pPr>
              <w:rPr>
                <w:bCs/>
              </w:rPr>
            </w:pPr>
            <w:r w:rsidRPr="0075762D">
              <w:rPr>
                <w:bCs/>
              </w:rPr>
              <w:t xml:space="preserve">Tell students the dry mass measures will be important evidence for them to use later as they investigate where the </w:t>
            </w:r>
            <w:r w:rsidRPr="00387217">
              <w:rPr>
                <w:bCs/>
              </w:rPr>
              <w:t xml:space="preserve">mass of a growing plants comes from. </w:t>
            </w:r>
          </w:p>
        </w:tc>
      </w:tr>
      <w:tr w:rsidR="002E42B3" w:rsidTr="002E42B3">
        <w:tc>
          <w:tcPr>
            <w:tcW w:w="9350" w:type="dxa"/>
          </w:tcPr>
          <w:p w:rsidR="002E42B3" w:rsidRDefault="002E42B3" w:rsidP="00226B3A">
            <w:pPr>
              <w:pStyle w:val="ListParagraph"/>
              <w:numPr>
                <w:ilvl w:val="0"/>
                <w:numId w:val="21"/>
              </w:numPr>
              <w:ind w:left="414"/>
              <w:contextualSpacing w:val="0"/>
              <w:rPr>
                <w:b/>
                <w:bCs/>
              </w:rPr>
            </w:pPr>
            <w:r>
              <w:rPr>
                <w:b/>
                <w:bCs/>
              </w:rPr>
              <w:t>Plant the seeds and place under grow lights.</w:t>
            </w:r>
          </w:p>
          <w:p w:rsidR="002E42B3" w:rsidRPr="00865A87" w:rsidRDefault="002E42B3" w:rsidP="00226B3A">
            <w:pPr>
              <w:pStyle w:val="ListParagraph"/>
              <w:numPr>
                <w:ilvl w:val="0"/>
                <w:numId w:val="27"/>
              </w:numPr>
              <w:tabs>
                <w:tab w:val="left" w:pos="415"/>
              </w:tabs>
              <w:ind w:left="415"/>
              <w:rPr>
                <w:b/>
                <w:bCs/>
              </w:rPr>
            </w:pPr>
            <w:r>
              <w:rPr>
                <w:bCs/>
              </w:rPr>
              <w:lastRenderedPageBreak/>
              <w:t>Have students place their 20 seeds carefully on top of the flat piece of paper towel in their containers. Spread them out a bit for good germination.</w:t>
            </w:r>
          </w:p>
          <w:p w:rsidR="002E42B3" w:rsidRPr="00865A87" w:rsidRDefault="002E42B3" w:rsidP="00226B3A">
            <w:pPr>
              <w:pStyle w:val="ListParagraph"/>
              <w:numPr>
                <w:ilvl w:val="0"/>
                <w:numId w:val="27"/>
              </w:numPr>
              <w:tabs>
                <w:tab w:val="left" w:pos="415"/>
              </w:tabs>
              <w:ind w:left="415"/>
              <w:rPr>
                <w:b/>
                <w:bCs/>
              </w:rPr>
            </w:pPr>
            <w:r>
              <w:rPr>
                <w:bCs/>
              </w:rPr>
              <w:t>Have students carefully set their containers in the big class trays.</w:t>
            </w:r>
          </w:p>
          <w:p w:rsidR="002E42B3" w:rsidRPr="00865A87" w:rsidRDefault="002E42B3" w:rsidP="00226B3A">
            <w:pPr>
              <w:pStyle w:val="ListParagraph"/>
              <w:numPr>
                <w:ilvl w:val="0"/>
                <w:numId w:val="27"/>
              </w:numPr>
              <w:tabs>
                <w:tab w:val="left" w:pos="415"/>
              </w:tabs>
              <w:ind w:left="415"/>
              <w:rPr>
                <w:b/>
                <w:bCs/>
              </w:rPr>
            </w:pPr>
            <w:r>
              <w:rPr>
                <w:bCs/>
              </w:rPr>
              <w:t>Gently add water to the big class tray until the paper towel in the containers has wicked it up and is wet.</w:t>
            </w:r>
          </w:p>
          <w:p w:rsidR="002E42B3" w:rsidRDefault="002E42B3" w:rsidP="00E35D49">
            <w:pPr>
              <w:rPr>
                <w:bCs/>
              </w:rPr>
            </w:pPr>
            <w:r w:rsidRPr="00E10A16">
              <w:rPr>
                <w:bCs/>
              </w:rPr>
              <w:t>Remind stud</w:t>
            </w:r>
            <w:r>
              <w:rPr>
                <w:bCs/>
              </w:rPr>
              <w:t xml:space="preserve">ents that the plants will need </w:t>
            </w:r>
            <w:r w:rsidR="00580D7A">
              <w:rPr>
                <w:bCs/>
              </w:rPr>
              <w:t>1</w:t>
            </w:r>
            <w:r>
              <w:rPr>
                <w:bCs/>
              </w:rPr>
              <w:t>-3</w:t>
            </w:r>
            <w:r w:rsidRPr="00E10A16">
              <w:rPr>
                <w:bCs/>
              </w:rPr>
              <w:t xml:space="preserve"> weeks to grow before they are large enough to begin the rest of the </w:t>
            </w:r>
            <w:r w:rsidRPr="00E538F9">
              <w:rPr>
                <w:bCs/>
                <w:i/>
              </w:rPr>
              <w:t xml:space="preserve">Plants </w:t>
            </w:r>
            <w:r>
              <w:rPr>
                <w:bCs/>
                <w:i/>
              </w:rPr>
              <w:t>U</w:t>
            </w:r>
            <w:r w:rsidRPr="00E538F9">
              <w:rPr>
                <w:bCs/>
                <w:i/>
              </w:rPr>
              <w:t>nit</w:t>
            </w:r>
            <w:r w:rsidRPr="00E10A16">
              <w:rPr>
                <w:bCs/>
              </w:rPr>
              <w:t xml:space="preserve">. </w:t>
            </w:r>
          </w:p>
          <w:p w:rsidR="002E42B3" w:rsidRPr="00A25ACA" w:rsidRDefault="002E42B3" w:rsidP="00E35D49">
            <w:pPr>
              <w:rPr>
                <w:bCs/>
              </w:rPr>
            </w:pPr>
            <w:r>
              <w:rPr>
                <w:bCs/>
              </w:rPr>
              <w:t>Place the trays</w:t>
            </w:r>
            <w:r w:rsidRPr="00463733">
              <w:rPr>
                <w:bCs/>
              </w:rPr>
              <w:t xml:space="preserve"> about 12-16 inches under the grow lights</w:t>
            </w:r>
            <w:r>
              <w:rPr>
                <w:bCs/>
              </w:rPr>
              <w:t xml:space="preserve"> (highly recommended)</w:t>
            </w:r>
            <w:r w:rsidRPr="00463733">
              <w:rPr>
                <w:bCs/>
              </w:rPr>
              <w:t xml:space="preserve"> or in a sunny windowsill.</w:t>
            </w:r>
            <w:r w:rsidRPr="00994505" w:rsidDel="00994505">
              <w:rPr>
                <w:b/>
                <w:bCs/>
              </w:rPr>
              <w:t xml:space="preserve"> </w:t>
            </w:r>
          </w:p>
        </w:tc>
      </w:tr>
      <w:tr w:rsidR="002E42B3" w:rsidTr="002E42B3">
        <w:tc>
          <w:tcPr>
            <w:tcW w:w="9350" w:type="dxa"/>
          </w:tcPr>
          <w:p w:rsidR="002E42B3" w:rsidRPr="00865A87" w:rsidRDefault="002E42B3" w:rsidP="00226B3A">
            <w:pPr>
              <w:pStyle w:val="ListParagraph"/>
              <w:numPr>
                <w:ilvl w:val="0"/>
                <w:numId w:val="21"/>
              </w:numPr>
              <w:ind w:left="414"/>
              <w:rPr>
                <w:b/>
                <w:bCs/>
              </w:rPr>
            </w:pPr>
            <w:r w:rsidRPr="00865A87">
              <w:rPr>
                <w:b/>
                <w:bCs/>
              </w:rPr>
              <w:lastRenderedPageBreak/>
              <w:t xml:space="preserve">Plant maintenance </w:t>
            </w:r>
          </w:p>
          <w:p w:rsidR="002E42B3" w:rsidRDefault="002E42B3" w:rsidP="00E35D49">
            <w:pPr>
              <w:rPr>
                <w:bCs/>
                <w:color w:val="0070C0"/>
              </w:rPr>
            </w:pPr>
            <w:r>
              <w:rPr>
                <w:bCs/>
              </w:rPr>
              <w:t xml:space="preserve">Use the table in Part B in the </w:t>
            </w:r>
            <w:r w:rsidRPr="00E11E76">
              <w:rPr>
                <w:bCs/>
                <w:color w:val="0000FF"/>
              </w:rPr>
              <w:t xml:space="preserve">Pre-Lesson </w:t>
            </w:r>
            <w:r>
              <w:rPr>
                <w:bCs/>
                <w:color w:val="0000FF"/>
              </w:rPr>
              <w:t>0</w:t>
            </w:r>
            <w:r w:rsidRPr="00E11E76">
              <w:rPr>
                <w:bCs/>
                <w:color w:val="0000FF"/>
              </w:rPr>
              <w:t>.2</w:t>
            </w:r>
            <w:r>
              <w:rPr>
                <w:bCs/>
                <w:color w:val="0000FF"/>
              </w:rPr>
              <w:t>PT</w:t>
            </w:r>
            <w:r w:rsidRPr="00E11E76">
              <w:rPr>
                <w:bCs/>
                <w:color w:val="0000FF"/>
              </w:rPr>
              <w:t xml:space="preserve"> Plant Growth Investigation Setup Worksheet</w:t>
            </w:r>
            <w:r>
              <w:rPr>
                <w:bCs/>
                <w:color w:val="0070C0"/>
              </w:rPr>
              <w:t xml:space="preserve"> </w:t>
            </w:r>
            <w:r w:rsidRPr="00CC72A9">
              <w:rPr>
                <w:bCs/>
              </w:rPr>
              <w:t xml:space="preserve">for </w:t>
            </w:r>
            <w:r>
              <w:rPr>
                <w:bCs/>
              </w:rPr>
              <w:t>students to track their observations and ongoing watering of their radish plants.</w:t>
            </w:r>
          </w:p>
          <w:p w:rsidR="002E42B3" w:rsidRPr="00CC72A9" w:rsidRDefault="002E42B3" w:rsidP="00226B3A">
            <w:pPr>
              <w:pStyle w:val="ListParagraph"/>
              <w:numPr>
                <w:ilvl w:val="0"/>
                <w:numId w:val="24"/>
              </w:numPr>
              <w:ind w:left="420"/>
              <w:rPr>
                <w:b/>
                <w:bCs/>
              </w:rPr>
            </w:pPr>
            <w:r>
              <w:rPr>
                <w:bCs/>
              </w:rPr>
              <w:t xml:space="preserve">Show students slide 5 of the </w:t>
            </w:r>
            <w:r w:rsidRPr="00E11E76">
              <w:rPr>
                <w:bCs/>
                <w:color w:val="0000FF"/>
              </w:rPr>
              <w:t xml:space="preserve">Pre-Lesson </w:t>
            </w:r>
            <w:r>
              <w:rPr>
                <w:bCs/>
                <w:color w:val="0000FF"/>
              </w:rPr>
              <w:t>0</w:t>
            </w:r>
            <w:r w:rsidRPr="00E11E76">
              <w:rPr>
                <w:bCs/>
                <w:color w:val="0000FF"/>
              </w:rPr>
              <w:t>.2</w:t>
            </w:r>
            <w:r>
              <w:rPr>
                <w:bCs/>
                <w:color w:val="0000FF"/>
              </w:rPr>
              <w:t>PT</w:t>
            </w:r>
            <w:r w:rsidRPr="00E11E76">
              <w:rPr>
                <w:bCs/>
                <w:color w:val="0000FF"/>
              </w:rPr>
              <w:t xml:space="preserve"> Plant Growth Investigation Setup PPT</w:t>
            </w:r>
            <w:r w:rsidRPr="00FF5BCC">
              <w:t>.</w:t>
            </w:r>
          </w:p>
          <w:p w:rsidR="002E42B3" w:rsidRDefault="002E42B3" w:rsidP="00226B3A">
            <w:pPr>
              <w:pStyle w:val="ListParagraph"/>
              <w:numPr>
                <w:ilvl w:val="0"/>
                <w:numId w:val="24"/>
              </w:numPr>
              <w:ind w:left="420"/>
              <w:rPr>
                <w:rFonts w:eastAsia="Arial"/>
                <w:bCs/>
              </w:rPr>
            </w:pPr>
            <w:r w:rsidRPr="00E11E76">
              <w:rPr>
                <w:rFonts w:eastAsia="Arial"/>
                <w:szCs w:val="24"/>
              </w:rPr>
              <w:t>Prepare a</w:t>
            </w:r>
            <w:r>
              <w:rPr>
                <w:rFonts w:eastAsia="Arial"/>
                <w:szCs w:val="24"/>
              </w:rPr>
              <w:t>bout 4 L (~1 gallon)</w:t>
            </w:r>
            <w:r w:rsidRPr="00E11E76">
              <w:rPr>
                <w:rFonts w:eastAsia="Arial"/>
                <w:szCs w:val="24"/>
              </w:rPr>
              <w:t xml:space="preserve"> of</w:t>
            </w:r>
            <w:r>
              <w:rPr>
                <w:rFonts w:eastAsia="Arial"/>
                <w:szCs w:val="24"/>
              </w:rPr>
              <w:t xml:space="preserve"> a weak</w:t>
            </w:r>
            <w:r w:rsidRPr="00E11E76">
              <w:rPr>
                <w:rFonts w:eastAsia="Arial"/>
                <w:szCs w:val="24"/>
              </w:rPr>
              <w:t xml:space="preserve"> nutrient mixture (</w:t>
            </w:r>
            <w:r>
              <w:rPr>
                <w:rFonts w:eastAsia="Arial"/>
                <w:szCs w:val="24"/>
              </w:rPr>
              <w:t>~1/2 of that recommended on the box/jar</w:t>
            </w:r>
            <w:r w:rsidRPr="00E11E76">
              <w:rPr>
                <w:rFonts w:eastAsia="Arial"/>
                <w:szCs w:val="24"/>
              </w:rPr>
              <w:t xml:space="preserve">) to add to the </w:t>
            </w:r>
            <w:r>
              <w:rPr>
                <w:rFonts w:eastAsia="Arial"/>
                <w:szCs w:val="24"/>
              </w:rPr>
              <w:t>containers</w:t>
            </w:r>
            <w:r w:rsidRPr="00E11E76">
              <w:rPr>
                <w:rFonts w:eastAsia="Arial"/>
                <w:szCs w:val="24"/>
              </w:rPr>
              <w:t xml:space="preserve"> once</w:t>
            </w:r>
            <w:r>
              <w:rPr>
                <w:rFonts w:eastAsia="Arial"/>
                <w:szCs w:val="24"/>
              </w:rPr>
              <w:t xml:space="preserve"> the cotyledons have turned green and the water is starting to dry up from the trays</w:t>
            </w:r>
            <w:r w:rsidRPr="00E11E76">
              <w:rPr>
                <w:rFonts w:eastAsia="Arial"/>
                <w:szCs w:val="24"/>
              </w:rPr>
              <w:t>. Only add an inch or two of the mixture</w:t>
            </w:r>
            <w:r>
              <w:rPr>
                <w:rFonts w:eastAsia="Arial"/>
                <w:szCs w:val="24"/>
              </w:rPr>
              <w:t xml:space="preserve"> to the trays</w:t>
            </w:r>
            <w:r w:rsidRPr="00E11E76">
              <w:rPr>
                <w:rFonts w:eastAsia="Arial"/>
                <w:szCs w:val="24"/>
              </w:rPr>
              <w:t xml:space="preserve"> at a time. Adding to much risks drowning the plants or creating an optimal environment for algal growth.</w:t>
            </w:r>
          </w:p>
          <w:p w:rsidR="002E42B3" w:rsidRPr="00865A87" w:rsidRDefault="002E42B3" w:rsidP="00226B3A">
            <w:pPr>
              <w:pStyle w:val="ListParagraph"/>
              <w:keepNext/>
              <w:keepLines/>
              <w:numPr>
                <w:ilvl w:val="0"/>
                <w:numId w:val="24"/>
              </w:numPr>
              <w:spacing w:before="200"/>
              <w:ind w:left="420"/>
              <w:outlineLvl w:val="5"/>
              <w:rPr>
                <w:rFonts w:eastAsia="Arial"/>
                <w:bCs/>
              </w:rPr>
            </w:pPr>
            <w:r w:rsidRPr="00E11E76">
              <w:rPr>
                <w:rFonts w:eastAsia="Arial"/>
                <w:szCs w:val="24"/>
              </w:rPr>
              <w:t>Note:</w:t>
            </w:r>
            <w:r>
              <w:rPr>
                <w:rFonts w:eastAsia="Arial"/>
                <w:szCs w:val="24"/>
              </w:rPr>
              <w:t xml:space="preserve"> It’s important to have a discussion with your students about the dry mass of the nutrients that are added via the nutrient solution (which is negligible).</w:t>
            </w:r>
          </w:p>
          <w:p w:rsidR="002E42B3" w:rsidRDefault="002E42B3" w:rsidP="00E35D49">
            <w:pPr>
              <w:rPr>
                <w:rFonts w:eastAsia="Arial"/>
                <w:szCs w:val="24"/>
              </w:rPr>
            </w:pPr>
            <w:r>
              <w:rPr>
                <w:rFonts w:eastAsia="Arial"/>
              </w:rPr>
              <w:t>Class discussion:</w:t>
            </w:r>
          </w:p>
          <w:p w:rsidR="002E42B3" w:rsidRPr="00E52AA1" w:rsidRDefault="002E42B3" w:rsidP="00E35D49">
            <w:pPr>
              <w:rPr>
                <w:rFonts w:eastAsia="Arial"/>
                <w:szCs w:val="24"/>
              </w:rPr>
            </w:pPr>
            <w:r>
              <w:rPr>
                <w:rFonts w:eastAsia="Arial"/>
              </w:rPr>
              <w:t xml:space="preserve">Ask your students: 1) Do you think the radishes will grow in paper towel without soil? </w:t>
            </w:r>
          </w:p>
        </w:tc>
      </w:tr>
    </w:tbl>
    <w:p w:rsidR="00920FD6" w:rsidRPr="00D438F2" w:rsidRDefault="00920FD6" w:rsidP="00920FD6"/>
    <w:p w:rsidR="00920FD6" w:rsidRPr="00D438F2" w:rsidRDefault="00920FD6" w:rsidP="00920FD6">
      <w:pPr>
        <w:pStyle w:val="Heading2"/>
      </w:pPr>
      <w:r>
        <w:rPr>
          <w:color w:val="FF0000"/>
        </w:rPr>
        <w:t xml:space="preserve">Tab 3: </w:t>
      </w:r>
      <w:r w:rsidRPr="00D438F2">
        <w:t>Assessment</w:t>
      </w:r>
    </w:p>
    <w:p w:rsidR="002E42B3" w:rsidRPr="002E42B3" w:rsidRDefault="002E42B3" w:rsidP="002E42B3">
      <w:pPr>
        <w:ind w:right="36"/>
        <w:rPr>
          <w:i/>
          <w:color w:val="FF0000"/>
        </w:rPr>
      </w:pPr>
      <w:r>
        <w:t xml:space="preserve">There is no assessment for this activity since students are simply setting up an experiment to </w:t>
      </w:r>
      <w:r w:rsidRPr="002E42B3">
        <w:t>learn from later on.</w:t>
      </w:r>
      <w:r w:rsidRPr="002E42B3">
        <w:rPr>
          <w:i/>
          <w:color w:val="FF0000"/>
        </w:rPr>
        <w:t xml:space="preserve"> </w:t>
      </w:r>
    </w:p>
    <w:p w:rsidR="002E42B3" w:rsidRPr="002E42B3" w:rsidRDefault="002E42B3" w:rsidP="002E42B3">
      <w:pPr>
        <w:pStyle w:val="Heading3"/>
        <w:rPr>
          <w:sz w:val="22"/>
          <w:szCs w:val="22"/>
        </w:rPr>
      </w:pPr>
      <w:r w:rsidRPr="002E42B3">
        <w:rPr>
          <w:sz w:val="22"/>
          <w:szCs w:val="22"/>
        </w:rPr>
        <w:t>Tips</w:t>
      </w:r>
    </w:p>
    <w:p w:rsidR="002E42B3" w:rsidRPr="002E42B3" w:rsidRDefault="002E42B3" w:rsidP="00226B3A">
      <w:pPr>
        <w:pStyle w:val="Heading3"/>
        <w:numPr>
          <w:ilvl w:val="0"/>
          <w:numId w:val="19"/>
        </w:numPr>
        <w:spacing w:after="0"/>
        <w:ind w:left="360"/>
        <w:rPr>
          <w:rFonts w:eastAsia="Times New Roman"/>
          <w:b w:val="0"/>
          <w:bCs w:val="0"/>
          <w:sz w:val="22"/>
          <w:szCs w:val="22"/>
        </w:rPr>
      </w:pPr>
      <w:r w:rsidRPr="002E42B3">
        <w:rPr>
          <w:rFonts w:eastAsia="Times New Roman"/>
          <w:b w:val="0"/>
          <w:bCs w:val="0"/>
          <w:sz w:val="22"/>
          <w:szCs w:val="22"/>
        </w:rPr>
        <w:t>If many of your students seem convinced that plants will not grow without soil nutrients, you may want to grow some radishes in other environments (like clear gel or a petri dish) to demonstrate otherwise.</w:t>
      </w:r>
    </w:p>
    <w:p w:rsidR="002E42B3" w:rsidRPr="002E42B3" w:rsidRDefault="002E42B3" w:rsidP="00226B3A">
      <w:pPr>
        <w:pStyle w:val="Heading3"/>
        <w:numPr>
          <w:ilvl w:val="0"/>
          <w:numId w:val="19"/>
        </w:numPr>
        <w:ind w:left="360"/>
        <w:rPr>
          <w:rFonts w:eastAsia="Times New Roman"/>
          <w:b w:val="0"/>
          <w:bCs w:val="0"/>
          <w:sz w:val="22"/>
          <w:szCs w:val="22"/>
        </w:rPr>
      </w:pPr>
      <w:r w:rsidRPr="002E42B3">
        <w:rPr>
          <w:rFonts w:eastAsia="Times New Roman"/>
          <w:b w:val="0"/>
          <w:bCs w:val="0"/>
          <w:sz w:val="22"/>
          <w:szCs w:val="22"/>
        </w:rPr>
        <w:t>Allow students to take pictures of what they are putting into their containers and as their plants grow as a reference for later on after plant growth.</w:t>
      </w:r>
    </w:p>
    <w:p w:rsidR="00920FD6" w:rsidRDefault="00920FD6" w:rsidP="00920FD6">
      <w:pPr>
        <w:pStyle w:val="Heading2"/>
      </w:pPr>
      <w:r w:rsidRPr="00B517E1">
        <w:rPr>
          <w:color w:val="FF0000"/>
        </w:rPr>
        <w:t>Tab 4</w:t>
      </w:r>
      <w:r>
        <w:t>: Differentiation &amp;</w:t>
      </w:r>
      <w:r w:rsidRPr="00761F92">
        <w:t xml:space="preserve"> </w:t>
      </w:r>
      <w:r w:rsidRPr="00D438F2">
        <w:t>Extending the Learning</w:t>
      </w:r>
      <w:r>
        <w:t xml:space="preserve"> </w:t>
      </w:r>
    </w:p>
    <w:p w:rsidR="00920FD6" w:rsidRDefault="00920FD6" w:rsidP="00920FD6">
      <w:pPr>
        <w:pStyle w:val="Heading3"/>
        <w:rPr>
          <w:color w:val="FF0000"/>
        </w:rPr>
      </w:pPr>
      <w:r>
        <w:t xml:space="preserve">Differentiation </w:t>
      </w:r>
      <w:r>
        <w:rPr>
          <w:color w:val="FF0000"/>
        </w:rPr>
        <w:t>(Accordion)</w:t>
      </w:r>
    </w:p>
    <w:p w:rsidR="00920FD6" w:rsidRDefault="00920FD6" w:rsidP="00920FD6"/>
    <w:p w:rsidR="00920FD6" w:rsidRDefault="00920FD6" w:rsidP="00920FD6">
      <w:pPr>
        <w:pStyle w:val="Heading3"/>
      </w:pPr>
      <w:r>
        <w:lastRenderedPageBreak/>
        <w:t xml:space="preserve">Modifications </w:t>
      </w:r>
      <w:r>
        <w:rPr>
          <w:color w:val="FF0000"/>
        </w:rPr>
        <w:t>(Accordion)</w:t>
      </w:r>
    </w:p>
    <w:p w:rsidR="00920FD6" w:rsidRPr="00F12BFC" w:rsidRDefault="00F12BFC" w:rsidP="00F12BFC">
      <w:pPr>
        <w:pStyle w:val="Heading3"/>
        <w:rPr>
          <w:rFonts w:eastAsia="Times New Roman"/>
          <w:b w:val="0"/>
          <w:bCs w:val="0"/>
          <w:sz w:val="22"/>
          <w:szCs w:val="22"/>
        </w:rPr>
      </w:pPr>
      <w:r w:rsidRPr="00F12BFC">
        <w:rPr>
          <w:rFonts w:eastAsia="Times New Roman"/>
          <w:b w:val="0"/>
          <w:bCs w:val="0"/>
          <w:sz w:val="22"/>
          <w:szCs w:val="22"/>
        </w:rPr>
        <w:t xml:space="preserve">You can increase or decrease the level of complexity of the math problems students need to do here in order to calculate initial dry mass. For instance, students can calculate the mass of a single radish seed or calculate the dry mass per unit volume of nutrients in the nutrient solution. </w:t>
      </w:r>
    </w:p>
    <w:p w:rsidR="00920FD6" w:rsidRPr="00761F92" w:rsidRDefault="00920FD6" w:rsidP="00920FD6">
      <w:pPr>
        <w:pStyle w:val="Heading3"/>
      </w:pPr>
      <w:r w:rsidRPr="00D438F2">
        <w:t>Extending the Learning</w:t>
      </w:r>
      <w:r>
        <w:t xml:space="preserve"> </w:t>
      </w:r>
      <w:r>
        <w:rPr>
          <w:color w:val="FF0000"/>
        </w:rPr>
        <w:t>(Accordion)</w:t>
      </w:r>
    </w:p>
    <w:p w:rsidR="00F12BFC" w:rsidRPr="00F12BFC" w:rsidRDefault="00F12BFC" w:rsidP="00F12BFC">
      <w:pPr>
        <w:pStyle w:val="Heading3"/>
        <w:rPr>
          <w:rFonts w:eastAsia="Times New Roman"/>
          <w:b w:val="0"/>
          <w:bCs w:val="0"/>
          <w:sz w:val="22"/>
          <w:szCs w:val="22"/>
        </w:rPr>
      </w:pPr>
      <w:r w:rsidRPr="00F12BFC">
        <w:rPr>
          <w:rFonts w:eastAsia="Times New Roman"/>
          <w:b w:val="0"/>
          <w:bCs w:val="0"/>
          <w:sz w:val="22"/>
          <w:szCs w:val="22"/>
        </w:rPr>
        <w:t xml:space="preserve">Have students make regular observations of their seeds as they grow over the next </w:t>
      </w:r>
      <w:r w:rsidR="000A62EB">
        <w:rPr>
          <w:rFonts w:eastAsia="Times New Roman"/>
          <w:b w:val="0"/>
          <w:bCs w:val="0"/>
          <w:sz w:val="22"/>
          <w:szCs w:val="22"/>
        </w:rPr>
        <w:t>1</w:t>
      </w:r>
      <w:r w:rsidRPr="00F12BFC">
        <w:rPr>
          <w:rFonts w:eastAsia="Times New Roman"/>
          <w:b w:val="0"/>
          <w:bCs w:val="0"/>
          <w:sz w:val="22"/>
          <w:szCs w:val="22"/>
        </w:rPr>
        <w:t xml:space="preserve">-3 weeks. These observations can be recorded in </w:t>
      </w:r>
      <w:r w:rsidRPr="00F12BFC">
        <w:rPr>
          <w:b w:val="0"/>
          <w:bCs w:val="0"/>
          <w:color w:val="0000FF"/>
          <w:sz w:val="22"/>
          <w:szCs w:val="22"/>
        </w:rPr>
        <w:t xml:space="preserve">Pre-Lesson 0.2PT Plant Growth Investigation Setup Worksheet. </w:t>
      </w:r>
    </w:p>
    <w:p w:rsidR="00EA4C4B" w:rsidRPr="00D438F2" w:rsidRDefault="00EA4C4B" w:rsidP="00EA4C4B">
      <w:pPr>
        <w:pStyle w:val="standard"/>
        <w:ind w:firstLine="0"/>
        <w:rPr>
          <w:rFonts w:cs="Arial"/>
          <w:szCs w:val="22"/>
        </w:rPr>
      </w:pPr>
    </w:p>
    <w:sectPr w:rsidR="00EA4C4B" w:rsidRPr="00D438F2" w:rsidSect="00960864">
      <w:footerReference w:type="default" r:id="rId2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A7C27" w:rsidRDefault="00EA7C27" w:rsidP="00EC7FB3">
      <w:r>
        <w:separator/>
      </w:r>
    </w:p>
  </w:endnote>
  <w:endnote w:type="continuationSeparator" w:id="0">
    <w:p w:rsidR="00EA7C27" w:rsidRDefault="00EA7C27"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35D49" w:rsidRDefault="00E35D49"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5D49" w:rsidRDefault="00E35D49" w:rsidP="007340AB">
    <w:pPr>
      <w:pStyle w:val="Footer"/>
      <w:ind w:right="360"/>
      <w:rPr>
        <w:rStyle w:val="PageNumber"/>
      </w:rPr>
    </w:pPr>
  </w:p>
  <w:p w:rsidR="00E35D49" w:rsidRDefault="00E35D49"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35D49" w:rsidRPr="00285528" w:rsidRDefault="00E35D49" w:rsidP="00FB3A56">
    <w:pPr>
      <w:pStyle w:val="Footer"/>
      <w:spacing w:after="0"/>
      <w:jc w:val="right"/>
      <w:rPr>
        <w:i/>
        <w:color w:val="000000" w:themeColor="text1"/>
        <w:sz w:val="16"/>
        <w:szCs w:val="16"/>
      </w:rPr>
    </w:pPr>
    <w:r w:rsidRPr="00285528">
      <w:rPr>
        <w:i/>
        <w:color w:val="000000" w:themeColor="text1"/>
        <w:sz w:val="16"/>
        <w:szCs w:val="16"/>
      </w:rPr>
      <w:t>Plants Unit, Pre-Lesson 1</w:t>
    </w:r>
  </w:p>
  <w:p w:rsidR="00E35D49" w:rsidRPr="00FB3A56" w:rsidRDefault="00E35D49"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35D49" w:rsidRPr="00113C6C" w:rsidRDefault="00E35D49" w:rsidP="00FB3A56">
    <w:pPr>
      <w:pStyle w:val="Footer"/>
      <w:spacing w:after="0"/>
      <w:jc w:val="right"/>
      <w:rPr>
        <w:i/>
        <w:color w:val="000000" w:themeColor="text1"/>
        <w:sz w:val="16"/>
        <w:szCs w:val="16"/>
      </w:rPr>
    </w:pPr>
    <w:r w:rsidRPr="00113C6C">
      <w:rPr>
        <w:i/>
        <w:noProof/>
        <w:color w:val="000000" w:themeColor="text1"/>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13C6C">
      <w:rPr>
        <w:color w:val="000000" w:themeColor="text1"/>
      </w:rPr>
      <w:tab/>
    </w:r>
    <w:r w:rsidRPr="00113C6C">
      <w:rPr>
        <w:i/>
        <w:color w:val="000000" w:themeColor="text1"/>
        <w:sz w:val="16"/>
        <w:szCs w:val="16"/>
      </w:rPr>
      <w:t>Plants Unit, Pre-Lesson 1</w:t>
    </w:r>
  </w:p>
  <w:p w:rsidR="00E35D49" w:rsidRDefault="00E35D49"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rsidR="00E35D49" w:rsidRDefault="00E35D49"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35D49" w:rsidRPr="004F5F2D" w:rsidRDefault="00E35D49" w:rsidP="00960864">
    <w:pPr>
      <w:pStyle w:val="Footer"/>
      <w:spacing w:after="0"/>
      <w:jc w:val="right"/>
      <w:rPr>
        <w:i/>
        <w:color w:val="000000" w:themeColor="text1"/>
        <w:sz w:val="16"/>
        <w:szCs w:val="16"/>
      </w:rPr>
    </w:pPr>
    <w:r w:rsidRPr="004F5F2D">
      <w:rPr>
        <w:i/>
        <w:color w:val="000000" w:themeColor="text1"/>
        <w:sz w:val="16"/>
        <w:szCs w:val="16"/>
      </w:rPr>
      <w:t>Plants Unit, Pre-Lesson 1</w:t>
    </w:r>
  </w:p>
  <w:p w:rsidR="00E35D49" w:rsidRPr="004F5F2D" w:rsidRDefault="00E35D49" w:rsidP="00960864">
    <w:pPr>
      <w:pStyle w:val="Footer"/>
      <w:spacing w:after="0"/>
      <w:jc w:val="right"/>
      <w:rPr>
        <w:color w:val="000000" w:themeColor="text1"/>
        <w:sz w:val="16"/>
        <w:szCs w:val="16"/>
      </w:rPr>
    </w:pPr>
    <w:r w:rsidRPr="004F5F2D">
      <w:rPr>
        <w:color w:val="000000" w:themeColor="text1"/>
        <w:sz w:val="16"/>
        <w:szCs w:val="16"/>
      </w:rPr>
      <w:fldChar w:fldCharType="begin"/>
    </w:r>
    <w:r w:rsidRPr="004F5F2D">
      <w:rPr>
        <w:color w:val="000000" w:themeColor="text1"/>
        <w:sz w:val="16"/>
        <w:szCs w:val="16"/>
      </w:rPr>
      <w:instrText xml:space="preserve"> PAGE  \* MERGEFORMAT </w:instrText>
    </w:r>
    <w:r w:rsidRPr="004F5F2D">
      <w:rPr>
        <w:color w:val="000000" w:themeColor="text1"/>
        <w:sz w:val="16"/>
        <w:szCs w:val="16"/>
      </w:rPr>
      <w:fldChar w:fldCharType="separate"/>
    </w:r>
    <w:r w:rsidRPr="004F5F2D">
      <w:rPr>
        <w:noProof/>
        <w:color w:val="000000" w:themeColor="text1"/>
        <w:sz w:val="16"/>
        <w:szCs w:val="16"/>
      </w:rPr>
      <w:t>5</w:t>
    </w:r>
    <w:r w:rsidRPr="004F5F2D">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A7C27" w:rsidRDefault="00EA7C27" w:rsidP="00EC7FB3">
      <w:r>
        <w:separator/>
      </w:r>
    </w:p>
  </w:footnote>
  <w:footnote w:type="continuationSeparator" w:id="0">
    <w:p w:rsidR="00EA7C27" w:rsidRDefault="00EA7C27"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1E43B6"/>
    <w:multiLevelType w:val="hybridMultilevel"/>
    <w:tmpl w:val="1314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A32FE"/>
    <w:multiLevelType w:val="hybridMultilevel"/>
    <w:tmpl w:val="CFAA6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140"/>
    <w:multiLevelType w:val="hybridMultilevel"/>
    <w:tmpl w:val="868EA0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72BD7"/>
    <w:multiLevelType w:val="hybridMultilevel"/>
    <w:tmpl w:val="2A1A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6646E"/>
    <w:multiLevelType w:val="hybridMultilevel"/>
    <w:tmpl w:val="445835F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0199A"/>
    <w:multiLevelType w:val="hybridMultilevel"/>
    <w:tmpl w:val="CFAE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D29"/>
    <w:multiLevelType w:val="hybridMultilevel"/>
    <w:tmpl w:val="BB9CD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386996"/>
    <w:multiLevelType w:val="hybridMultilevel"/>
    <w:tmpl w:val="9C9A2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C7A55"/>
    <w:multiLevelType w:val="hybridMultilevel"/>
    <w:tmpl w:val="27E61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0998"/>
    <w:multiLevelType w:val="hybridMultilevel"/>
    <w:tmpl w:val="F9002178"/>
    <w:lvl w:ilvl="0" w:tplc="80A855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B929F2"/>
    <w:multiLevelType w:val="hybridMultilevel"/>
    <w:tmpl w:val="EC5C4566"/>
    <w:lvl w:ilvl="0" w:tplc="15DC21F2">
      <w:start w:val="1"/>
      <w:numFmt w:val="decimal"/>
      <w:lvlText w:val="%1."/>
      <w:lvlJc w:val="left"/>
      <w:pPr>
        <w:ind w:left="36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6B042C"/>
    <w:multiLevelType w:val="hybridMultilevel"/>
    <w:tmpl w:val="28DA78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4777D7"/>
    <w:multiLevelType w:val="hybridMultilevel"/>
    <w:tmpl w:val="A38CC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257E77"/>
    <w:multiLevelType w:val="hybridMultilevel"/>
    <w:tmpl w:val="72B4F86C"/>
    <w:lvl w:ilvl="0" w:tplc="3FFAE8B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C1C7B"/>
    <w:multiLevelType w:val="hybridMultilevel"/>
    <w:tmpl w:val="A8124B3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60818"/>
    <w:multiLevelType w:val="hybridMultilevel"/>
    <w:tmpl w:val="626EB5E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0C3A80"/>
    <w:multiLevelType w:val="hybridMultilevel"/>
    <w:tmpl w:val="13481D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096F60"/>
    <w:multiLevelType w:val="hybridMultilevel"/>
    <w:tmpl w:val="11CADC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627481"/>
    <w:multiLevelType w:val="hybridMultilevel"/>
    <w:tmpl w:val="789EA8D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B91CC9"/>
    <w:multiLevelType w:val="hybridMultilevel"/>
    <w:tmpl w:val="4208A79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5CDD64C1"/>
    <w:multiLevelType w:val="hybridMultilevel"/>
    <w:tmpl w:val="F7CE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06572"/>
    <w:multiLevelType w:val="hybridMultilevel"/>
    <w:tmpl w:val="484C0A4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144682"/>
    <w:multiLevelType w:val="hybridMultilevel"/>
    <w:tmpl w:val="616E4E2E"/>
    <w:lvl w:ilvl="0" w:tplc="CB90DC22">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0B2C7B"/>
    <w:multiLevelType w:val="hybridMultilevel"/>
    <w:tmpl w:val="D5CEB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26980"/>
    <w:multiLevelType w:val="hybridMultilevel"/>
    <w:tmpl w:val="404ADD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2A2436"/>
    <w:multiLevelType w:val="hybridMultilevel"/>
    <w:tmpl w:val="2B96A67C"/>
    <w:lvl w:ilvl="0" w:tplc="3FFAE8B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F44C0D"/>
    <w:multiLevelType w:val="hybridMultilevel"/>
    <w:tmpl w:val="26C0DF10"/>
    <w:lvl w:ilvl="0" w:tplc="15DC21F2">
      <w:start w:val="1"/>
      <w:numFmt w:val="decimal"/>
      <w:lvlText w:val="%1."/>
      <w:lvlJc w:val="left"/>
      <w:pPr>
        <w:ind w:left="360" w:hanging="360"/>
      </w:pPr>
      <w:rPr>
        <w:b/>
        <w:i w:val="0"/>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bullet"/>
      <w:lvlText w:val=""/>
      <w:lvlJc w:val="left"/>
      <w:pPr>
        <w:ind w:left="450" w:hanging="360"/>
      </w:pPr>
      <w:rPr>
        <w:rFonts w:ascii="Symbol" w:hAnsi="Symbol" w:hint="default"/>
      </w:r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10"/>
  </w:num>
  <w:num w:numId="2">
    <w:abstractNumId w:val="3"/>
  </w:num>
  <w:num w:numId="3">
    <w:abstractNumId w:val="18"/>
  </w:num>
  <w:num w:numId="4">
    <w:abstractNumId w:val="13"/>
  </w:num>
  <w:num w:numId="5">
    <w:abstractNumId w:val="0"/>
  </w:num>
  <w:num w:numId="6">
    <w:abstractNumId w:val="1"/>
  </w:num>
  <w:num w:numId="7">
    <w:abstractNumId w:val="22"/>
  </w:num>
  <w:num w:numId="8">
    <w:abstractNumId w:val="15"/>
  </w:num>
  <w:num w:numId="9">
    <w:abstractNumId w:val="17"/>
  </w:num>
  <w:num w:numId="10">
    <w:abstractNumId w:val="23"/>
  </w:num>
  <w:num w:numId="11">
    <w:abstractNumId w:val="4"/>
  </w:num>
  <w:num w:numId="12">
    <w:abstractNumId w:val="28"/>
  </w:num>
  <w:num w:numId="13">
    <w:abstractNumId w:val="27"/>
  </w:num>
  <w:num w:numId="14">
    <w:abstractNumId w:val="25"/>
  </w:num>
  <w:num w:numId="15">
    <w:abstractNumId w:val="21"/>
  </w:num>
  <w:num w:numId="16">
    <w:abstractNumId w:val="11"/>
  </w:num>
  <w:num w:numId="17">
    <w:abstractNumId w:val="16"/>
  </w:num>
  <w:num w:numId="18">
    <w:abstractNumId w:val="5"/>
  </w:num>
  <w:num w:numId="19">
    <w:abstractNumId w:val="9"/>
  </w:num>
  <w:num w:numId="20">
    <w:abstractNumId w:val="7"/>
  </w:num>
  <w:num w:numId="21">
    <w:abstractNumId w:val="24"/>
  </w:num>
  <w:num w:numId="22">
    <w:abstractNumId w:val="19"/>
  </w:num>
  <w:num w:numId="23">
    <w:abstractNumId w:val="14"/>
  </w:num>
  <w:num w:numId="24">
    <w:abstractNumId w:val="26"/>
  </w:num>
  <w:num w:numId="25">
    <w:abstractNumId w:val="20"/>
  </w:num>
  <w:num w:numId="26">
    <w:abstractNumId w:val="6"/>
  </w:num>
  <w:num w:numId="27">
    <w:abstractNumId w:val="2"/>
  </w:num>
  <w:num w:numId="28">
    <w:abstractNumId w:val="12"/>
  </w:num>
  <w:num w:numId="2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74"/>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2F52"/>
    <w:rsid w:val="00084105"/>
    <w:rsid w:val="00095C2E"/>
    <w:rsid w:val="00095D6B"/>
    <w:rsid w:val="00096A7A"/>
    <w:rsid w:val="000A4F74"/>
    <w:rsid w:val="000A5237"/>
    <w:rsid w:val="000A607C"/>
    <w:rsid w:val="000A62EB"/>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13C6C"/>
    <w:rsid w:val="001204B4"/>
    <w:rsid w:val="00127627"/>
    <w:rsid w:val="00127AD7"/>
    <w:rsid w:val="00131185"/>
    <w:rsid w:val="001314E9"/>
    <w:rsid w:val="001320DA"/>
    <w:rsid w:val="00132CA1"/>
    <w:rsid w:val="0013595A"/>
    <w:rsid w:val="001417C0"/>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83C17"/>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616"/>
    <w:rsid w:val="001C488D"/>
    <w:rsid w:val="001C5542"/>
    <w:rsid w:val="001C56BF"/>
    <w:rsid w:val="001D3CF9"/>
    <w:rsid w:val="001D3D66"/>
    <w:rsid w:val="001E409A"/>
    <w:rsid w:val="001E48D3"/>
    <w:rsid w:val="001E5E84"/>
    <w:rsid w:val="001F26FF"/>
    <w:rsid w:val="00207525"/>
    <w:rsid w:val="002107F5"/>
    <w:rsid w:val="00215C2C"/>
    <w:rsid w:val="00224E86"/>
    <w:rsid w:val="00225883"/>
    <w:rsid w:val="00226B3A"/>
    <w:rsid w:val="0023375E"/>
    <w:rsid w:val="002359C7"/>
    <w:rsid w:val="00237D69"/>
    <w:rsid w:val="00241075"/>
    <w:rsid w:val="00245075"/>
    <w:rsid w:val="0025191A"/>
    <w:rsid w:val="00251CA2"/>
    <w:rsid w:val="0026079B"/>
    <w:rsid w:val="00261854"/>
    <w:rsid w:val="002626F2"/>
    <w:rsid w:val="002665D1"/>
    <w:rsid w:val="00266AAD"/>
    <w:rsid w:val="00273D73"/>
    <w:rsid w:val="00273FB3"/>
    <w:rsid w:val="002749BF"/>
    <w:rsid w:val="00275484"/>
    <w:rsid w:val="00285528"/>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0338"/>
    <w:rsid w:val="002E2AD1"/>
    <w:rsid w:val="002E2E64"/>
    <w:rsid w:val="002E42B3"/>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57A82"/>
    <w:rsid w:val="00361C72"/>
    <w:rsid w:val="00362ADC"/>
    <w:rsid w:val="003655BE"/>
    <w:rsid w:val="00366323"/>
    <w:rsid w:val="003675D2"/>
    <w:rsid w:val="00375406"/>
    <w:rsid w:val="0037672C"/>
    <w:rsid w:val="00380E0D"/>
    <w:rsid w:val="00381391"/>
    <w:rsid w:val="00384162"/>
    <w:rsid w:val="003878E6"/>
    <w:rsid w:val="0039538D"/>
    <w:rsid w:val="00395498"/>
    <w:rsid w:val="0039640B"/>
    <w:rsid w:val="00397B04"/>
    <w:rsid w:val="003A0F2D"/>
    <w:rsid w:val="003A4A4E"/>
    <w:rsid w:val="003A699D"/>
    <w:rsid w:val="003A7F59"/>
    <w:rsid w:val="003B226C"/>
    <w:rsid w:val="003B3A3C"/>
    <w:rsid w:val="003C1C6E"/>
    <w:rsid w:val="003C3289"/>
    <w:rsid w:val="003C5A28"/>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43EBB"/>
    <w:rsid w:val="00450FA0"/>
    <w:rsid w:val="004518D4"/>
    <w:rsid w:val="00463313"/>
    <w:rsid w:val="004662AB"/>
    <w:rsid w:val="004667F7"/>
    <w:rsid w:val="0047012A"/>
    <w:rsid w:val="00470C82"/>
    <w:rsid w:val="00470F12"/>
    <w:rsid w:val="0047286F"/>
    <w:rsid w:val="00476A15"/>
    <w:rsid w:val="004830F9"/>
    <w:rsid w:val="00485D4E"/>
    <w:rsid w:val="004925FC"/>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5F2D"/>
    <w:rsid w:val="004F75BF"/>
    <w:rsid w:val="004F77B6"/>
    <w:rsid w:val="00500DB2"/>
    <w:rsid w:val="005013CF"/>
    <w:rsid w:val="00503E8D"/>
    <w:rsid w:val="0050514F"/>
    <w:rsid w:val="0050530E"/>
    <w:rsid w:val="00511619"/>
    <w:rsid w:val="005124EC"/>
    <w:rsid w:val="00514858"/>
    <w:rsid w:val="0051785B"/>
    <w:rsid w:val="00522F06"/>
    <w:rsid w:val="00524AAD"/>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0D7A"/>
    <w:rsid w:val="005818CF"/>
    <w:rsid w:val="005827EE"/>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177"/>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74BC9"/>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112D"/>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2A6A"/>
    <w:rsid w:val="007340AB"/>
    <w:rsid w:val="00742364"/>
    <w:rsid w:val="00744225"/>
    <w:rsid w:val="00745BFB"/>
    <w:rsid w:val="00751FA3"/>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138"/>
    <w:rsid w:val="00823908"/>
    <w:rsid w:val="00827C8B"/>
    <w:rsid w:val="008312C1"/>
    <w:rsid w:val="00831596"/>
    <w:rsid w:val="00834673"/>
    <w:rsid w:val="008372FD"/>
    <w:rsid w:val="008379CA"/>
    <w:rsid w:val="008418B0"/>
    <w:rsid w:val="00856A41"/>
    <w:rsid w:val="00860E77"/>
    <w:rsid w:val="008668A2"/>
    <w:rsid w:val="00887830"/>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0FD6"/>
    <w:rsid w:val="0092406C"/>
    <w:rsid w:val="0092763B"/>
    <w:rsid w:val="00930256"/>
    <w:rsid w:val="00940377"/>
    <w:rsid w:val="00941CC8"/>
    <w:rsid w:val="00942034"/>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000A"/>
    <w:rsid w:val="00A33740"/>
    <w:rsid w:val="00A36191"/>
    <w:rsid w:val="00A445FD"/>
    <w:rsid w:val="00A50C35"/>
    <w:rsid w:val="00A53217"/>
    <w:rsid w:val="00A633E3"/>
    <w:rsid w:val="00A63A9E"/>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55D9F"/>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BF6C74"/>
    <w:rsid w:val="00C00455"/>
    <w:rsid w:val="00C01CA4"/>
    <w:rsid w:val="00C021E4"/>
    <w:rsid w:val="00C0534C"/>
    <w:rsid w:val="00C075E8"/>
    <w:rsid w:val="00C10BF2"/>
    <w:rsid w:val="00C137D7"/>
    <w:rsid w:val="00C17D6F"/>
    <w:rsid w:val="00C212F7"/>
    <w:rsid w:val="00C24921"/>
    <w:rsid w:val="00C251DB"/>
    <w:rsid w:val="00C27404"/>
    <w:rsid w:val="00C346A0"/>
    <w:rsid w:val="00C40308"/>
    <w:rsid w:val="00C51E8E"/>
    <w:rsid w:val="00C5400A"/>
    <w:rsid w:val="00C54401"/>
    <w:rsid w:val="00C57BB4"/>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0EEE"/>
    <w:rsid w:val="00D029FD"/>
    <w:rsid w:val="00D03A9F"/>
    <w:rsid w:val="00D044F4"/>
    <w:rsid w:val="00D072D1"/>
    <w:rsid w:val="00D11337"/>
    <w:rsid w:val="00D1348F"/>
    <w:rsid w:val="00D134E3"/>
    <w:rsid w:val="00D149A8"/>
    <w:rsid w:val="00D150C6"/>
    <w:rsid w:val="00D20324"/>
    <w:rsid w:val="00D20BEC"/>
    <w:rsid w:val="00D23BA3"/>
    <w:rsid w:val="00D26799"/>
    <w:rsid w:val="00D27314"/>
    <w:rsid w:val="00D27A7C"/>
    <w:rsid w:val="00D32B3B"/>
    <w:rsid w:val="00D35284"/>
    <w:rsid w:val="00D37A10"/>
    <w:rsid w:val="00D431FD"/>
    <w:rsid w:val="00D438F2"/>
    <w:rsid w:val="00D451BB"/>
    <w:rsid w:val="00D47497"/>
    <w:rsid w:val="00D47B7D"/>
    <w:rsid w:val="00D51ED6"/>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2584"/>
    <w:rsid w:val="00DE66CA"/>
    <w:rsid w:val="00DF3F17"/>
    <w:rsid w:val="00DF69ED"/>
    <w:rsid w:val="00E04DF4"/>
    <w:rsid w:val="00E07740"/>
    <w:rsid w:val="00E07A5C"/>
    <w:rsid w:val="00E1103D"/>
    <w:rsid w:val="00E141DA"/>
    <w:rsid w:val="00E17CFC"/>
    <w:rsid w:val="00E2035B"/>
    <w:rsid w:val="00E22D60"/>
    <w:rsid w:val="00E31CE6"/>
    <w:rsid w:val="00E3400B"/>
    <w:rsid w:val="00E35D49"/>
    <w:rsid w:val="00E36F03"/>
    <w:rsid w:val="00E40227"/>
    <w:rsid w:val="00E43E26"/>
    <w:rsid w:val="00E44E59"/>
    <w:rsid w:val="00E4542E"/>
    <w:rsid w:val="00E462AB"/>
    <w:rsid w:val="00E50D01"/>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A7C27"/>
    <w:rsid w:val="00EB1473"/>
    <w:rsid w:val="00EB6285"/>
    <w:rsid w:val="00EC3F6B"/>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12185"/>
    <w:rsid w:val="00F12BFC"/>
    <w:rsid w:val="00F13C1A"/>
    <w:rsid w:val="00F1410E"/>
    <w:rsid w:val="00F145E6"/>
    <w:rsid w:val="00F203B1"/>
    <w:rsid w:val="00F2133D"/>
    <w:rsid w:val="00F23BDE"/>
    <w:rsid w:val="00F23C8E"/>
    <w:rsid w:val="00F26058"/>
    <w:rsid w:val="00F26A7C"/>
    <w:rsid w:val="00F27DE2"/>
    <w:rsid w:val="00F3234C"/>
    <w:rsid w:val="00F34C67"/>
    <w:rsid w:val="00F412AA"/>
    <w:rsid w:val="00F41ABE"/>
    <w:rsid w:val="00F44DC1"/>
    <w:rsid w:val="00F574A3"/>
    <w:rsid w:val="00F640BF"/>
    <w:rsid w:val="00F646DE"/>
    <w:rsid w:val="00F7025C"/>
    <w:rsid w:val="00F711E1"/>
    <w:rsid w:val="00F716A8"/>
    <w:rsid w:val="00F81213"/>
    <w:rsid w:val="00F82E80"/>
    <w:rsid w:val="00F93CF9"/>
    <w:rsid w:val="00F955E1"/>
    <w:rsid w:val="00F96C7C"/>
    <w:rsid w:val="00FA00AF"/>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07653F0-76D0-3242-BE99-B010FD22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1"/>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765350857">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dia.bscs.org/carbontime/files/Turtles_07.05.16-1.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media.bscs.org/carbontime/files/Turtles_07.05.16-1.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www.youtube.com/watch?v=hVTZMLnhrJ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A8627-E7D6-144A-96AD-9216A671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6</TotalTime>
  <Pages>17</Pages>
  <Words>5397</Words>
  <Characters>30765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10</cp:revision>
  <dcterms:created xsi:type="dcterms:W3CDTF">2019-08-27T16:24:00Z</dcterms:created>
  <dcterms:modified xsi:type="dcterms:W3CDTF">2020-05-28T15:43:00Z</dcterms:modified>
</cp:coreProperties>
</file>